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0A10" w:rsidRDefault="00F3168A">
      <w:pPr>
        <w:jc w:val="center"/>
        <w:rPr>
          <w:rFonts w:ascii="Arial" w:hAnsi="Arial" w:cs="Arial"/>
          <w:b/>
          <w:sz w:val="28"/>
        </w:rPr>
      </w:pPr>
      <w:bookmarkStart w:id="0" w:name="_Hlk205154043"/>
      <w:bookmarkStart w:id="1" w:name="_GoBack"/>
      <w:bookmarkEnd w:id="1"/>
      <w:r>
        <w:rPr>
          <w:rFonts w:ascii="Arial" w:hAnsi="Arial" w:cs="Arial"/>
          <w:b/>
          <w:sz w:val="28"/>
          <w:szCs w:val="28"/>
        </w:rPr>
        <w:t xml:space="preserve"> </w:t>
      </w:r>
      <w:r>
        <w:rPr>
          <w:rFonts w:ascii="Arial" w:hAnsi="Arial" w:cs="Arial"/>
          <w:b/>
          <w:spacing w:val="-2"/>
          <w:sz w:val="28"/>
        </w:rPr>
        <w:t>LAPORAN TUGAS AKHIR</w:t>
      </w:r>
    </w:p>
    <w:p w:rsidR="00B10A10" w:rsidRDefault="00B10A10">
      <w:pPr>
        <w:spacing w:after="0" w:line="240" w:lineRule="auto"/>
        <w:jc w:val="center"/>
        <w:rPr>
          <w:rFonts w:ascii="Arial" w:hAnsi="Arial" w:cs="Arial"/>
          <w:b/>
        </w:rPr>
      </w:pPr>
    </w:p>
    <w:p w:rsidR="00B10A10" w:rsidRDefault="00F3168A">
      <w:pPr>
        <w:spacing w:after="0" w:line="360" w:lineRule="auto"/>
        <w:ind w:left="-142"/>
        <w:jc w:val="center"/>
        <w:rPr>
          <w:rFonts w:ascii="Arial" w:hAnsi="Arial" w:cs="Arial"/>
          <w:b/>
          <w:sz w:val="28"/>
          <w:szCs w:val="28"/>
        </w:rPr>
      </w:pPr>
      <w:r>
        <w:rPr>
          <w:rFonts w:ascii="Arial" w:hAnsi="Arial" w:cs="Arial"/>
          <w:b/>
          <w:sz w:val="28"/>
          <w:szCs w:val="28"/>
        </w:rPr>
        <w:t>GAMBARAN DUKUNGAN TENAGA KESEHATAN TERHADAP PEMBERIAN ASI EKSKLUSIF DI PUSKESMAS PANARUNG PALANGKA RAYA</w:t>
      </w:r>
    </w:p>
    <w:p w:rsidR="00B10A10" w:rsidRDefault="00B10A10">
      <w:pPr>
        <w:spacing w:line="360" w:lineRule="auto"/>
        <w:jc w:val="both"/>
        <w:rPr>
          <w:rFonts w:ascii="Arial" w:hAnsi="Arial" w:cs="Arial"/>
          <w:b/>
          <w:u w:val="single"/>
        </w:rPr>
      </w:pPr>
    </w:p>
    <w:p w:rsidR="00B10A10" w:rsidRDefault="00F3168A">
      <w:pPr>
        <w:spacing w:line="240" w:lineRule="auto"/>
        <w:jc w:val="both"/>
        <w:rPr>
          <w:rFonts w:ascii="Arial" w:hAnsi="Arial" w:cs="Arial"/>
          <w:b/>
        </w:rPr>
      </w:pPr>
      <w:r>
        <w:rPr>
          <w:rFonts w:ascii="Arial" w:hAnsi="Arial" w:cs="Arial"/>
          <w:noProof/>
        </w:rPr>
        <w:drawing>
          <wp:anchor distT="0" distB="0" distL="0" distR="0" simplePos="0" relativeHeight="2" behindDoc="1" locked="0" layoutInCell="1" allowOverlap="1">
            <wp:simplePos x="0" y="0"/>
            <wp:positionH relativeFrom="margin">
              <wp:align>center</wp:align>
            </wp:positionH>
            <wp:positionV relativeFrom="paragraph">
              <wp:posOffset>273050</wp:posOffset>
            </wp:positionV>
            <wp:extent cx="1800225" cy="1800225"/>
            <wp:effectExtent l="0" t="0" r="0" b="0"/>
            <wp:wrapTopAndBottom/>
            <wp:docPr id="1026"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89"/>
                    <pic:cNvPicPr/>
                  </pic:nvPicPr>
                  <pic:blipFill>
                    <a:blip r:embed="rId9" cstate="print"/>
                    <a:srcRect/>
                    <a:stretch/>
                  </pic:blipFill>
                  <pic:spPr>
                    <a:xfrm>
                      <a:off x="0" y="0"/>
                      <a:ext cx="1800225" cy="1800225"/>
                    </a:xfrm>
                    <a:prstGeom prst="rect">
                      <a:avLst/>
                    </a:prstGeom>
                  </pic:spPr>
                </pic:pic>
              </a:graphicData>
            </a:graphic>
          </wp:anchor>
        </w:drawing>
      </w:r>
    </w:p>
    <w:p w:rsidR="00B10A10" w:rsidRDefault="00B10A10">
      <w:pPr>
        <w:spacing w:line="360" w:lineRule="auto"/>
        <w:jc w:val="both"/>
        <w:rPr>
          <w:rFonts w:ascii="Arial" w:hAnsi="Arial" w:cs="Arial"/>
          <w:b/>
        </w:rPr>
      </w:pPr>
    </w:p>
    <w:p w:rsidR="00B10A10" w:rsidRDefault="00B10A10">
      <w:pPr>
        <w:spacing w:line="360" w:lineRule="auto"/>
        <w:jc w:val="both"/>
        <w:rPr>
          <w:rFonts w:ascii="Arial" w:hAnsi="Arial" w:cs="Arial"/>
          <w:b/>
        </w:rPr>
      </w:pPr>
    </w:p>
    <w:p w:rsidR="00B10A10" w:rsidRDefault="00B10A10">
      <w:pPr>
        <w:spacing w:line="360" w:lineRule="auto"/>
        <w:jc w:val="both"/>
        <w:rPr>
          <w:rFonts w:ascii="Arial" w:hAnsi="Arial" w:cs="Arial"/>
          <w:b/>
        </w:rPr>
      </w:pPr>
    </w:p>
    <w:p w:rsidR="00B10A10" w:rsidRDefault="00F3168A">
      <w:pPr>
        <w:spacing w:after="0" w:line="240" w:lineRule="auto"/>
        <w:jc w:val="center"/>
        <w:rPr>
          <w:rFonts w:ascii="Arial" w:hAnsi="Arial" w:cs="Arial"/>
          <w:b/>
        </w:rPr>
      </w:pPr>
      <w:r>
        <w:rPr>
          <w:rFonts w:ascii="Arial" w:hAnsi="Arial" w:cs="Arial"/>
          <w:b/>
        </w:rPr>
        <w:t>Disusun Oleh :</w:t>
      </w:r>
    </w:p>
    <w:p w:rsidR="00B10A10" w:rsidRDefault="00B10A10">
      <w:pPr>
        <w:spacing w:after="0" w:line="240" w:lineRule="auto"/>
        <w:jc w:val="center"/>
        <w:rPr>
          <w:rFonts w:ascii="Arial" w:hAnsi="Arial" w:cs="Arial"/>
          <w:bCs/>
        </w:rPr>
      </w:pPr>
    </w:p>
    <w:p w:rsidR="00B10A10" w:rsidRDefault="00F3168A">
      <w:pPr>
        <w:spacing w:after="0" w:line="240" w:lineRule="auto"/>
        <w:jc w:val="center"/>
        <w:rPr>
          <w:rFonts w:ascii="Arial" w:hAnsi="Arial" w:cs="Arial"/>
          <w:bCs/>
        </w:rPr>
      </w:pPr>
      <w:r>
        <w:rPr>
          <w:rFonts w:ascii="Arial" w:hAnsi="Arial" w:cs="Arial"/>
          <w:bCs/>
        </w:rPr>
        <w:t>Dina Diani</w:t>
      </w:r>
    </w:p>
    <w:p w:rsidR="00B10A10" w:rsidRDefault="00F3168A">
      <w:pPr>
        <w:spacing w:after="0" w:line="240" w:lineRule="auto"/>
        <w:jc w:val="center"/>
        <w:rPr>
          <w:rFonts w:ascii="Arial" w:hAnsi="Arial" w:cs="Arial"/>
          <w:bCs/>
        </w:rPr>
      </w:pPr>
      <w:r>
        <w:rPr>
          <w:rFonts w:ascii="Arial" w:hAnsi="Arial" w:cs="Arial"/>
          <w:bCs/>
        </w:rPr>
        <w:t>NIM:111407622008</w:t>
      </w:r>
    </w:p>
    <w:p w:rsidR="00B10A10" w:rsidRDefault="00B10A10">
      <w:pPr>
        <w:spacing w:after="120" w:line="240" w:lineRule="auto"/>
        <w:ind w:right="-142"/>
        <w:jc w:val="both"/>
        <w:rPr>
          <w:rFonts w:ascii="Arial" w:hAnsi="Arial" w:cs="Arial"/>
          <w:b/>
        </w:rPr>
      </w:pPr>
    </w:p>
    <w:p w:rsidR="00B10A10" w:rsidRDefault="00B10A10">
      <w:pPr>
        <w:spacing w:after="120" w:line="240" w:lineRule="auto"/>
        <w:ind w:right="-142"/>
        <w:jc w:val="both"/>
        <w:rPr>
          <w:rFonts w:ascii="Arial" w:hAnsi="Arial" w:cs="Arial"/>
          <w:b/>
        </w:rPr>
      </w:pPr>
    </w:p>
    <w:p w:rsidR="00B10A10" w:rsidRDefault="00B10A10">
      <w:pPr>
        <w:tabs>
          <w:tab w:val="left" w:pos="426"/>
        </w:tabs>
        <w:spacing w:after="120" w:line="360" w:lineRule="auto"/>
        <w:ind w:right="-142"/>
        <w:jc w:val="both"/>
        <w:rPr>
          <w:rFonts w:ascii="Arial" w:hAnsi="Arial" w:cs="Arial"/>
          <w:b/>
        </w:rPr>
      </w:pPr>
    </w:p>
    <w:p w:rsidR="00B10A10" w:rsidRDefault="00B10A10">
      <w:pPr>
        <w:spacing w:after="120" w:line="360" w:lineRule="auto"/>
        <w:ind w:right="-142"/>
        <w:jc w:val="both"/>
        <w:rPr>
          <w:rFonts w:ascii="Arial" w:hAnsi="Arial" w:cs="Arial"/>
          <w:b/>
        </w:rPr>
      </w:pPr>
    </w:p>
    <w:p w:rsidR="00B10A10" w:rsidRDefault="00B10A10">
      <w:pPr>
        <w:spacing w:after="120" w:line="360" w:lineRule="auto"/>
        <w:ind w:right="-142"/>
        <w:jc w:val="both"/>
        <w:rPr>
          <w:rFonts w:ascii="Arial" w:hAnsi="Arial" w:cs="Arial"/>
          <w:b/>
        </w:rPr>
      </w:pPr>
    </w:p>
    <w:p w:rsidR="00B10A10" w:rsidRDefault="00B10A10">
      <w:pPr>
        <w:spacing w:after="0" w:line="240" w:lineRule="auto"/>
        <w:ind w:right="-142"/>
        <w:jc w:val="both"/>
        <w:rPr>
          <w:rFonts w:ascii="Arial" w:hAnsi="Arial" w:cs="Arial"/>
          <w:b/>
        </w:rPr>
      </w:pPr>
    </w:p>
    <w:p w:rsidR="00B10A10" w:rsidRDefault="00B10A10">
      <w:pPr>
        <w:spacing w:after="0" w:line="240" w:lineRule="auto"/>
        <w:ind w:right="-142"/>
        <w:jc w:val="both"/>
        <w:rPr>
          <w:rFonts w:ascii="Arial" w:hAnsi="Arial" w:cs="Arial"/>
          <w:b/>
        </w:rPr>
      </w:pPr>
    </w:p>
    <w:p w:rsidR="00B10A10" w:rsidRDefault="00F3168A">
      <w:pPr>
        <w:spacing w:after="0" w:line="240" w:lineRule="auto"/>
        <w:ind w:right="-142"/>
        <w:jc w:val="center"/>
        <w:rPr>
          <w:rFonts w:ascii="Arial" w:hAnsi="Arial" w:cs="Arial"/>
          <w:b/>
        </w:rPr>
      </w:pPr>
      <w:r>
        <w:rPr>
          <w:rFonts w:ascii="Arial" w:hAnsi="Arial" w:cs="Arial"/>
          <w:b/>
        </w:rPr>
        <w:t>DIPLOMA TIGA KEBIDANAN</w:t>
      </w:r>
    </w:p>
    <w:p w:rsidR="00B10A10" w:rsidRDefault="00F3168A">
      <w:pPr>
        <w:spacing w:after="0" w:line="240" w:lineRule="auto"/>
        <w:ind w:right="-142"/>
        <w:jc w:val="center"/>
        <w:rPr>
          <w:rFonts w:ascii="Arial" w:hAnsi="Arial" w:cs="Arial"/>
          <w:b/>
        </w:rPr>
      </w:pPr>
      <w:r>
        <w:rPr>
          <w:rFonts w:ascii="Arial" w:hAnsi="Arial" w:cs="Arial"/>
          <w:b/>
        </w:rPr>
        <w:t>AKADEMI KEBIDANAN BETANG ASI RAYA</w:t>
      </w:r>
    </w:p>
    <w:p w:rsidR="00B10A10" w:rsidRDefault="00F3168A">
      <w:pPr>
        <w:spacing w:after="0" w:line="240" w:lineRule="auto"/>
        <w:ind w:right="-142"/>
        <w:jc w:val="center"/>
        <w:rPr>
          <w:rFonts w:ascii="Arial" w:hAnsi="Arial" w:cs="Arial"/>
          <w:b/>
        </w:rPr>
        <w:sectPr w:rsidR="00B10A10">
          <w:footerReference w:type="default" r:id="rId10"/>
          <w:pgSz w:w="12240" w:h="15840"/>
          <w:pgMar w:top="1701" w:right="1701" w:bottom="1701" w:left="2268" w:header="720" w:footer="720" w:gutter="0"/>
          <w:pgNumType w:fmt="lowerRoman" w:start="1"/>
          <w:cols w:space="720"/>
          <w:titlePg/>
          <w:docGrid w:linePitch="360"/>
        </w:sectPr>
      </w:pPr>
      <w:r>
        <w:rPr>
          <w:rFonts w:ascii="Arial" w:hAnsi="Arial" w:cs="Arial"/>
          <w:b/>
        </w:rPr>
        <w:t>TAHUN 2025</w:t>
      </w:r>
    </w:p>
    <w:p w:rsidR="00B10A10" w:rsidRDefault="00F3168A">
      <w:pPr>
        <w:pStyle w:val="Heading1"/>
        <w:spacing w:before="0" w:after="0" w:line="360" w:lineRule="auto"/>
        <w:jc w:val="center"/>
        <w:rPr>
          <w:rFonts w:ascii="Arial" w:hAnsi="Arial" w:cs="Arial"/>
          <w:color w:val="auto"/>
          <w:sz w:val="22"/>
          <w:szCs w:val="22"/>
        </w:rPr>
      </w:pPr>
      <w:bookmarkStart w:id="2" w:name="_Toc197607937"/>
      <w:r>
        <w:rPr>
          <w:rFonts w:ascii="Arial" w:hAnsi="Arial" w:cs="Arial"/>
          <w:color w:val="auto"/>
          <w:sz w:val="22"/>
          <w:szCs w:val="22"/>
        </w:rPr>
        <w:lastRenderedPageBreak/>
        <w:t>HALAMAN PERSETUJUAN PEMBIMBING</w:t>
      </w:r>
      <w:bookmarkEnd w:id="2"/>
    </w:p>
    <w:p w:rsidR="00B10A10" w:rsidRDefault="00B10A10"/>
    <w:p w:rsidR="00B10A10" w:rsidRDefault="00F3168A">
      <w:pPr>
        <w:spacing w:after="0" w:line="360" w:lineRule="auto"/>
        <w:jc w:val="center"/>
        <w:rPr>
          <w:rFonts w:ascii="Arial" w:hAnsi="Arial" w:cs="Arial"/>
          <w:b/>
        </w:rPr>
      </w:pPr>
      <w:r>
        <w:rPr>
          <w:rFonts w:ascii="Arial" w:hAnsi="Arial" w:cs="Arial"/>
          <w:b/>
        </w:rPr>
        <w:t>GAMBARAN DUKUNGAN TENAGA KESEHATAN TERHADAP PEMBERIAN ASI EKSKLUSIF DI WILAYAH KERJA PUSKESMAS PANARUNG</w:t>
      </w:r>
    </w:p>
    <w:p w:rsidR="00B10A10" w:rsidRDefault="00F3168A">
      <w:pPr>
        <w:spacing w:after="0" w:line="360" w:lineRule="auto"/>
        <w:jc w:val="center"/>
        <w:rPr>
          <w:rFonts w:ascii="Arial" w:hAnsi="Arial" w:cs="Arial"/>
          <w:b/>
        </w:rPr>
      </w:pPr>
      <w:r>
        <w:rPr>
          <w:rFonts w:ascii="Arial" w:hAnsi="Arial" w:cs="Arial"/>
          <w:b/>
        </w:rPr>
        <w:t>PALANGKA RAYA</w:t>
      </w:r>
    </w:p>
    <w:p w:rsidR="00B10A10" w:rsidRDefault="00B10A10">
      <w:pPr>
        <w:spacing w:line="360" w:lineRule="auto"/>
        <w:jc w:val="both"/>
        <w:rPr>
          <w:rFonts w:ascii="Arial" w:hAnsi="Arial" w:cs="Arial"/>
          <w:b/>
          <w:u w:val="single"/>
        </w:rPr>
      </w:pPr>
    </w:p>
    <w:p w:rsidR="00B10A10" w:rsidRDefault="00F3168A">
      <w:pPr>
        <w:spacing w:line="360" w:lineRule="auto"/>
        <w:jc w:val="center"/>
        <w:rPr>
          <w:rFonts w:ascii="Arial" w:hAnsi="Arial" w:cs="Arial"/>
          <w:b/>
        </w:rPr>
      </w:pPr>
      <w:r>
        <w:rPr>
          <w:rFonts w:ascii="Arial" w:hAnsi="Arial" w:cs="Arial"/>
          <w:b/>
        </w:rPr>
        <w:t>Disusun Oleh :</w:t>
      </w:r>
    </w:p>
    <w:p w:rsidR="00B10A10" w:rsidRDefault="00F3168A">
      <w:pPr>
        <w:spacing w:after="0" w:line="360" w:lineRule="auto"/>
        <w:jc w:val="center"/>
        <w:rPr>
          <w:rFonts w:ascii="Arial" w:hAnsi="Arial" w:cs="Arial"/>
          <w:b/>
        </w:rPr>
      </w:pPr>
      <w:r>
        <w:rPr>
          <w:rFonts w:ascii="Arial" w:hAnsi="Arial" w:cs="Arial"/>
          <w:b/>
        </w:rPr>
        <w:t>Dina Diani</w:t>
      </w:r>
    </w:p>
    <w:p w:rsidR="00B10A10" w:rsidRDefault="00F3168A">
      <w:pPr>
        <w:spacing w:after="0" w:line="360" w:lineRule="auto"/>
        <w:jc w:val="center"/>
        <w:rPr>
          <w:rFonts w:ascii="Arial" w:hAnsi="Arial" w:cs="Arial"/>
          <w:b/>
        </w:rPr>
      </w:pPr>
      <w:r>
        <w:rPr>
          <w:rFonts w:ascii="Arial" w:hAnsi="Arial" w:cs="Arial"/>
          <w:b/>
        </w:rPr>
        <w:t>NIM 111407622008</w:t>
      </w:r>
    </w:p>
    <w:p w:rsidR="00B10A10" w:rsidRDefault="00B10A10">
      <w:pPr>
        <w:spacing w:line="360" w:lineRule="auto"/>
        <w:jc w:val="both"/>
        <w:rPr>
          <w:rFonts w:ascii="Arial" w:hAnsi="Arial" w:cs="Arial"/>
          <w:bCs/>
        </w:rPr>
      </w:pPr>
    </w:p>
    <w:p w:rsidR="00B10A10" w:rsidRDefault="00F3168A">
      <w:pPr>
        <w:spacing w:line="360" w:lineRule="auto"/>
        <w:jc w:val="center"/>
        <w:rPr>
          <w:rFonts w:ascii="Arial" w:hAnsi="Arial" w:cs="Arial"/>
          <w:bCs/>
        </w:rPr>
      </w:pPr>
      <w:r>
        <w:rPr>
          <w:rFonts w:ascii="Arial" w:hAnsi="Arial" w:cs="Arial"/>
          <w:bCs/>
        </w:rPr>
        <w:t>Telah disetuji untuk diperiksa dan dipertahankan dihadapan Tim Penguji Laporan Tugas Akhir Program Studi Diploma Tiga Kebidanan AKBID Betang Asi Raya</w:t>
      </w:r>
    </w:p>
    <w:p w:rsidR="00B10A10" w:rsidRDefault="00B10A10">
      <w:pPr>
        <w:spacing w:line="360" w:lineRule="auto"/>
        <w:jc w:val="both"/>
        <w:rPr>
          <w:rFonts w:ascii="Arial" w:hAnsi="Arial" w:cs="Arial"/>
          <w:bCs/>
        </w:rPr>
      </w:pPr>
    </w:p>
    <w:p w:rsidR="00B10A10" w:rsidRDefault="00B10A10">
      <w:pPr>
        <w:tabs>
          <w:tab w:val="left" w:pos="2985"/>
        </w:tabs>
        <w:spacing w:line="360" w:lineRule="auto"/>
        <w:jc w:val="center"/>
        <w:rPr>
          <w:rFonts w:ascii="Arial" w:hAnsi="Arial" w:cs="Arial"/>
          <w:bCs/>
        </w:rPr>
      </w:pPr>
    </w:p>
    <w:p w:rsidR="00B10A10" w:rsidRDefault="00F3168A">
      <w:pPr>
        <w:spacing w:line="360" w:lineRule="auto"/>
        <w:ind w:left="2880"/>
        <w:jc w:val="right"/>
        <w:rPr>
          <w:rFonts w:ascii="Arial" w:hAnsi="Arial" w:cs="Arial"/>
          <w:bCs/>
        </w:rPr>
      </w:pPr>
      <w:r>
        <w:rPr>
          <w:rFonts w:ascii="Arial" w:hAnsi="Arial" w:cs="Arial"/>
          <w:bCs/>
        </w:rPr>
        <w:t>Tanggal,11 Agustus 2025</w:t>
      </w:r>
      <w:r>
        <w:rPr>
          <w:rFonts w:ascii="Arial" w:hAnsi="Arial" w:cs="Arial"/>
          <w:bCs/>
        </w:rPr>
        <w:tab/>
      </w:r>
    </w:p>
    <w:tbl>
      <w:tblPr>
        <w:tblpPr w:leftFromText="180" w:rightFromText="180" w:vertAnchor="text" w:horzAnchor="margin" w:tblpXSpec="right" w:tblpY="322"/>
        <w:tblW w:w="0" w:type="auto"/>
        <w:tblLayout w:type="fixed"/>
        <w:tblCellMar>
          <w:left w:w="0" w:type="dxa"/>
          <w:right w:w="0" w:type="dxa"/>
        </w:tblCellMar>
        <w:tblLook w:val="04A0" w:firstRow="1" w:lastRow="0" w:firstColumn="1" w:lastColumn="0" w:noHBand="0" w:noVBand="1"/>
      </w:tblPr>
      <w:tblGrid>
        <w:gridCol w:w="3697"/>
        <w:gridCol w:w="3966"/>
      </w:tblGrid>
      <w:tr w:rsidR="00B10A10">
        <w:trPr>
          <w:trHeight w:val="2130"/>
        </w:trPr>
        <w:tc>
          <w:tcPr>
            <w:tcW w:w="3697" w:type="dxa"/>
          </w:tcPr>
          <w:p w:rsidR="00B10A10" w:rsidRDefault="00B10A10">
            <w:pPr>
              <w:spacing w:line="360" w:lineRule="auto"/>
              <w:jc w:val="center"/>
              <w:rPr>
                <w:rFonts w:ascii="Arial" w:hAnsi="Arial" w:cs="Arial"/>
                <w:b/>
              </w:rPr>
            </w:pPr>
          </w:p>
          <w:p w:rsidR="00B10A10" w:rsidRDefault="00B10A10">
            <w:pPr>
              <w:spacing w:line="360" w:lineRule="auto"/>
              <w:jc w:val="center"/>
              <w:rPr>
                <w:rFonts w:ascii="Arial" w:hAnsi="Arial" w:cs="Arial"/>
                <w:b/>
              </w:rPr>
            </w:pPr>
          </w:p>
          <w:p w:rsidR="00B10A10" w:rsidRDefault="00F3168A">
            <w:pPr>
              <w:spacing w:line="360" w:lineRule="auto"/>
              <w:jc w:val="center"/>
              <w:rPr>
                <w:rFonts w:ascii="Arial" w:hAnsi="Arial" w:cs="Arial"/>
                <w:b/>
              </w:rPr>
            </w:pPr>
            <w:r>
              <w:rPr>
                <w:rFonts w:ascii="Arial" w:hAnsi="Arial" w:cs="Arial"/>
                <w:b/>
              </w:rPr>
              <w:t>Pembimbing I</w:t>
            </w:r>
          </w:p>
          <w:p w:rsidR="00B10A10" w:rsidRDefault="00B10A10">
            <w:pPr>
              <w:spacing w:line="360" w:lineRule="auto"/>
              <w:jc w:val="center"/>
              <w:rPr>
                <w:rFonts w:ascii="Arial" w:hAnsi="Arial" w:cs="Arial"/>
                <w:b/>
              </w:rPr>
            </w:pPr>
          </w:p>
          <w:p w:rsidR="00B10A10" w:rsidRDefault="00B10A10">
            <w:pPr>
              <w:spacing w:line="360" w:lineRule="auto"/>
              <w:jc w:val="center"/>
              <w:rPr>
                <w:rFonts w:ascii="Arial" w:hAnsi="Arial" w:cs="Arial"/>
                <w:b/>
              </w:rPr>
            </w:pPr>
          </w:p>
          <w:p w:rsidR="00B10A10" w:rsidRDefault="00B10A10">
            <w:pPr>
              <w:spacing w:line="360" w:lineRule="auto"/>
              <w:jc w:val="center"/>
              <w:rPr>
                <w:rFonts w:ascii="Arial" w:hAnsi="Arial" w:cs="Arial"/>
                <w:b/>
              </w:rPr>
            </w:pPr>
          </w:p>
          <w:p w:rsidR="00B10A10" w:rsidRDefault="00F3168A">
            <w:pPr>
              <w:spacing w:after="0" w:line="360" w:lineRule="auto"/>
              <w:jc w:val="center"/>
              <w:rPr>
                <w:rFonts w:ascii="Arial" w:hAnsi="Arial" w:cs="Arial"/>
                <w:b/>
              </w:rPr>
            </w:pPr>
            <w:r>
              <w:rPr>
                <w:rFonts w:ascii="Arial" w:hAnsi="Arial" w:cs="Arial"/>
                <w:b/>
              </w:rPr>
              <w:t>Fitriani Ningsih, SST, M.Kes</w:t>
            </w:r>
          </w:p>
          <w:p w:rsidR="00B10A10" w:rsidRDefault="00F3168A">
            <w:pPr>
              <w:spacing w:after="0" w:line="360" w:lineRule="auto"/>
              <w:jc w:val="center"/>
              <w:rPr>
                <w:rFonts w:ascii="Arial" w:hAnsi="Arial" w:cs="Arial"/>
                <w:b/>
              </w:rPr>
            </w:pPr>
            <w:r>
              <w:rPr>
                <w:rFonts w:ascii="Arial" w:hAnsi="Arial" w:cs="Arial"/>
                <w:b/>
              </w:rPr>
              <w:t>NIK.11232.23.005</w:t>
            </w:r>
          </w:p>
        </w:tc>
        <w:tc>
          <w:tcPr>
            <w:tcW w:w="3966" w:type="dxa"/>
          </w:tcPr>
          <w:p w:rsidR="00B10A10" w:rsidRDefault="00F3168A">
            <w:pPr>
              <w:spacing w:line="360" w:lineRule="auto"/>
              <w:jc w:val="center"/>
              <w:rPr>
                <w:rFonts w:ascii="Arial" w:hAnsi="Arial" w:cs="Arial"/>
                <w:b/>
              </w:rPr>
            </w:pPr>
            <w:r>
              <w:rPr>
                <w:rFonts w:ascii="Arial" w:hAnsi="Arial" w:cs="Arial"/>
                <w:b/>
              </w:rPr>
              <w:t>Palangka Raya,11 Agustus 2025</w:t>
            </w:r>
          </w:p>
          <w:p w:rsidR="00B10A10" w:rsidRDefault="00B10A10">
            <w:pPr>
              <w:spacing w:line="360" w:lineRule="auto"/>
              <w:jc w:val="center"/>
              <w:rPr>
                <w:rFonts w:ascii="Arial" w:hAnsi="Arial" w:cs="Arial"/>
                <w:b/>
              </w:rPr>
            </w:pPr>
          </w:p>
          <w:p w:rsidR="00B10A10" w:rsidRDefault="00F3168A">
            <w:pPr>
              <w:spacing w:line="360" w:lineRule="auto"/>
              <w:jc w:val="center"/>
              <w:rPr>
                <w:rFonts w:ascii="Arial" w:hAnsi="Arial" w:cs="Arial"/>
                <w:b/>
              </w:rPr>
            </w:pPr>
            <w:r>
              <w:rPr>
                <w:rFonts w:ascii="Arial" w:hAnsi="Arial" w:cs="Arial"/>
                <w:b/>
              </w:rPr>
              <w:t>Pembimbing II</w:t>
            </w:r>
          </w:p>
          <w:p w:rsidR="00B10A10" w:rsidRDefault="00B10A10">
            <w:pPr>
              <w:spacing w:line="360" w:lineRule="auto"/>
              <w:jc w:val="center"/>
              <w:rPr>
                <w:rFonts w:ascii="Arial" w:hAnsi="Arial" w:cs="Arial"/>
                <w:b/>
              </w:rPr>
            </w:pPr>
          </w:p>
          <w:p w:rsidR="00B10A10" w:rsidRDefault="00B10A10">
            <w:pPr>
              <w:spacing w:line="360" w:lineRule="auto"/>
              <w:jc w:val="center"/>
              <w:rPr>
                <w:rFonts w:ascii="Arial" w:hAnsi="Arial" w:cs="Arial"/>
                <w:b/>
              </w:rPr>
            </w:pPr>
          </w:p>
          <w:p w:rsidR="00B10A10" w:rsidRDefault="00B10A10">
            <w:pPr>
              <w:spacing w:line="360" w:lineRule="auto"/>
              <w:jc w:val="center"/>
              <w:rPr>
                <w:rFonts w:ascii="Arial" w:hAnsi="Arial" w:cs="Arial"/>
                <w:b/>
              </w:rPr>
            </w:pPr>
          </w:p>
          <w:p w:rsidR="00B10A10" w:rsidRDefault="00F3168A">
            <w:pPr>
              <w:spacing w:after="0" w:line="360" w:lineRule="auto"/>
              <w:jc w:val="center"/>
              <w:rPr>
                <w:rFonts w:ascii="Arial" w:hAnsi="Arial" w:cs="Arial"/>
                <w:b/>
              </w:rPr>
            </w:pPr>
            <w:r>
              <w:rPr>
                <w:rFonts w:ascii="Arial" w:hAnsi="Arial" w:cs="Arial"/>
                <w:b/>
              </w:rPr>
              <w:t xml:space="preserve">Evie Trihartiningsih,S.ST.,M.Keb </w:t>
            </w:r>
          </w:p>
          <w:p w:rsidR="00B10A10" w:rsidRDefault="00F3168A">
            <w:pPr>
              <w:spacing w:after="0" w:line="360" w:lineRule="auto"/>
              <w:jc w:val="center"/>
              <w:rPr>
                <w:rFonts w:ascii="Arial" w:hAnsi="Arial" w:cs="Arial"/>
                <w:b/>
              </w:rPr>
            </w:pPr>
            <w:r>
              <w:rPr>
                <w:rFonts w:ascii="Arial" w:hAnsi="Arial" w:cs="Arial"/>
                <w:b/>
              </w:rPr>
              <w:t>NIK.11232.23.004</w:t>
            </w:r>
          </w:p>
        </w:tc>
      </w:tr>
    </w:tbl>
    <w:p w:rsidR="00B10A10" w:rsidRDefault="00B10A10">
      <w:pPr>
        <w:pStyle w:val="Heading1"/>
        <w:spacing w:before="0" w:after="0" w:line="360" w:lineRule="auto"/>
        <w:rPr>
          <w:rFonts w:ascii="Arial" w:hAnsi="Arial" w:cs="Arial"/>
          <w:color w:val="auto"/>
          <w:sz w:val="22"/>
          <w:szCs w:val="22"/>
        </w:rPr>
      </w:pPr>
      <w:bookmarkStart w:id="3" w:name="_Toc197607938"/>
    </w:p>
    <w:p w:rsidR="00B10A10" w:rsidRDefault="00B10A10">
      <w:pPr>
        <w:rPr>
          <w:rFonts w:ascii="Arial" w:hAnsi="Arial" w:cs="Arial"/>
        </w:rPr>
      </w:pPr>
    </w:p>
    <w:p w:rsidR="00B10A10" w:rsidRDefault="00B10A10">
      <w:pPr>
        <w:rPr>
          <w:rFonts w:ascii="Arial" w:hAnsi="Arial" w:cs="Arial"/>
        </w:rPr>
      </w:pPr>
    </w:p>
    <w:p w:rsidR="00B10A10" w:rsidRDefault="00B10A10">
      <w:pPr>
        <w:rPr>
          <w:rFonts w:ascii="Arial" w:hAnsi="Arial" w:cs="Arial"/>
        </w:rPr>
      </w:pPr>
    </w:p>
    <w:p w:rsidR="00B10A10" w:rsidRDefault="00B10A10">
      <w:pPr>
        <w:rPr>
          <w:rFonts w:ascii="Arial" w:hAnsi="Arial" w:cs="Arial"/>
        </w:rPr>
      </w:pPr>
    </w:p>
    <w:p w:rsidR="00B10A10" w:rsidRDefault="00B10A10">
      <w:pPr>
        <w:rPr>
          <w:rFonts w:ascii="Arial" w:hAnsi="Arial" w:cs="Arial"/>
        </w:rPr>
      </w:pPr>
    </w:p>
    <w:p w:rsidR="00B10A10" w:rsidRDefault="00B10A10">
      <w:pPr>
        <w:pStyle w:val="Heading1"/>
        <w:spacing w:before="0" w:after="0" w:line="360" w:lineRule="auto"/>
        <w:jc w:val="center"/>
        <w:rPr>
          <w:rFonts w:ascii="Arial" w:hAnsi="Arial" w:cs="Arial"/>
          <w:color w:val="auto"/>
          <w:sz w:val="22"/>
          <w:szCs w:val="22"/>
        </w:rPr>
      </w:pPr>
    </w:p>
    <w:p w:rsidR="00B10A10" w:rsidRDefault="00B10A10">
      <w:pPr>
        <w:pStyle w:val="Heading1"/>
        <w:spacing w:before="0" w:after="0" w:line="360" w:lineRule="auto"/>
        <w:jc w:val="center"/>
        <w:rPr>
          <w:rFonts w:ascii="Arial" w:hAnsi="Arial" w:cs="Arial"/>
          <w:color w:val="auto"/>
          <w:sz w:val="22"/>
          <w:szCs w:val="22"/>
        </w:rPr>
      </w:pPr>
    </w:p>
    <w:p w:rsidR="00B10A10" w:rsidRDefault="00B10A10">
      <w:pPr>
        <w:pStyle w:val="Heading1"/>
        <w:spacing w:before="0" w:after="0" w:line="360" w:lineRule="auto"/>
        <w:jc w:val="center"/>
        <w:rPr>
          <w:rFonts w:ascii="Arial" w:hAnsi="Arial" w:cs="Arial"/>
          <w:color w:val="auto"/>
          <w:sz w:val="22"/>
          <w:szCs w:val="22"/>
        </w:rPr>
      </w:pPr>
    </w:p>
    <w:bookmarkEnd w:id="3"/>
    <w:p w:rsidR="00B10A10" w:rsidRDefault="00B10A10"/>
    <w:p w:rsidR="00B10A10" w:rsidRDefault="00B10A10"/>
    <w:p w:rsidR="00B10A10" w:rsidRDefault="00B10A10">
      <w:pPr>
        <w:spacing w:after="0" w:line="360" w:lineRule="auto"/>
        <w:jc w:val="center"/>
        <w:rPr>
          <w:rFonts w:ascii="Arial" w:hAnsi="Arial" w:cs="Arial"/>
          <w:b/>
        </w:rPr>
      </w:pPr>
    </w:p>
    <w:p w:rsidR="00B10A10" w:rsidRDefault="00F3168A">
      <w:pPr>
        <w:pStyle w:val="Heading1"/>
        <w:spacing w:before="0" w:after="0" w:line="360" w:lineRule="auto"/>
        <w:jc w:val="center"/>
        <w:rPr>
          <w:rFonts w:ascii="Arial" w:hAnsi="Arial" w:cs="Arial"/>
          <w:color w:val="auto"/>
          <w:sz w:val="22"/>
          <w:szCs w:val="22"/>
        </w:rPr>
      </w:pPr>
      <w:r>
        <w:rPr>
          <w:rFonts w:ascii="Arial" w:hAnsi="Arial" w:cs="Arial"/>
          <w:color w:val="auto"/>
          <w:sz w:val="22"/>
          <w:szCs w:val="22"/>
        </w:rPr>
        <w:lastRenderedPageBreak/>
        <w:t>HALAMAN PENGESAHAN LAPORAN TUGAS AKHIR</w:t>
      </w:r>
    </w:p>
    <w:p w:rsidR="00B10A10" w:rsidRDefault="00B10A10">
      <w:pPr>
        <w:spacing w:after="0" w:line="360" w:lineRule="auto"/>
        <w:jc w:val="center"/>
        <w:rPr>
          <w:rFonts w:ascii="Arial" w:hAnsi="Arial" w:cs="Arial"/>
          <w:b/>
        </w:rPr>
      </w:pPr>
    </w:p>
    <w:p w:rsidR="00B10A10" w:rsidRDefault="00F3168A">
      <w:pPr>
        <w:spacing w:after="0" w:line="360" w:lineRule="auto"/>
        <w:jc w:val="center"/>
        <w:rPr>
          <w:rFonts w:ascii="Arial" w:hAnsi="Arial" w:cs="Arial"/>
          <w:b/>
        </w:rPr>
      </w:pPr>
      <w:r>
        <w:rPr>
          <w:rFonts w:ascii="Arial" w:hAnsi="Arial" w:cs="Arial"/>
          <w:b/>
        </w:rPr>
        <w:t>GAMBARAN DUKUNGAN TENAGA KESEHATAN TERHADAP PEMBERIAN ASI EKSKLUSIF DI WILAYAH KERJA PUSKESMAS PANARUNG</w:t>
      </w:r>
    </w:p>
    <w:p w:rsidR="00B10A10" w:rsidRDefault="00F3168A">
      <w:pPr>
        <w:spacing w:after="0" w:line="360" w:lineRule="auto"/>
        <w:jc w:val="center"/>
        <w:rPr>
          <w:rFonts w:ascii="Arial" w:hAnsi="Arial" w:cs="Arial"/>
          <w:b/>
        </w:rPr>
      </w:pPr>
      <w:r>
        <w:rPr>
          <w:rFonts w:ascii="Arial" w:hAnsi="Arial" w:cs="Arial"/>
          <w:b/>
        </w:rPr>
        <w:t>PALANGKA RAYA</w:t>
      </w:r>
    </w:p>
    <w:p w:rsidR="00B10A10" w:rsidRDefault="00F3168A">
      <w:pPr>
        <w:spacing w:line="360" w:lineRule="auto"/>
        <w:jc w:val="center"/>
        <w:rPr>
          <w:rFonts w:ascii="Arial" w:hAnsi="Arial" w:cs="Arial"/>
          <w:b/>
          <w:bCs/>
        </w:rPr>
      </w:pPr>
      <w:r>
        <w:rPr>
          <w:rFonts w:ascii="Arial" w:hAnsi="Arial" w:cs="Arial"/>
          <w:b/>
          <w:bCs/>
        </w:rPr>
        <w:t xml:space="preserve"> </w:t>
      </w:r>
    </w:p>
    <w:p w:rsidR="00B10A10" w:rsidRDefault="00F3168A">
      <w:pPr>
        <w:spacing w:line="360" w:lineRule="auto"/>
        <w:jc w:val="center"/>
        <w:rPr>
          <w:rFonts w:ascii="Arial" w:hAnsi="Arial" w:cs="Arial"/>
          <w:b/>
          <w:bCs/>
        </w:rPr>
      </w:pPr>
      <w:r>
        <w:rPr>
          <w:rFonts w:ascii="Arial" w:hAnsi="Arial" w:cs="Arial"/>
          <w:b/>
          <w:bCs/>
        </w:rPr>
        <w:t>Disusun Oleh :</w:t>
      </w:r>
    </w:p>
    <w:p w:rsidR="00B10A10" w:rsidRDefault="00F3168A">
      <w:pPr>
        <w:spacing w:after="0" w:line="360" w:lineRule="auto"/>
        <w:jc w:val="center"/>
        <w:rPr>
          <w:rFonts w:ascii="Arial" w:hAnsi="Arial" w:cs="Arial"/>
          <w:b/>
          <w:bCs/>
        </w:rPr>
      </w:pPr>
      <w:r>
        <w:rPr>
          <w:rFonts w:ascii="Arial" w:hAnsi="Arial" w:cs="Arial"/>
          <w:b/>
          <w:bCs/>
        </w:rPr>
        <w:t>Dina Diani</w:t>
      </w:r>
    </w:p>
    <w:p w:rsidR="00B10A10" w:rsidRDefault="00F3168A">
      <w:pPr>
        <w:spacing w:after="0" w:line="360" w:lineRule="auto"/>
        <w:jc w:val="center"/>
        <w:rPr>
          <w:rFonts w:ascii="Arial" w:hAnsi="Arial" w:cs="Arial"/>
          <w:b/>
          <w:bCs/>
        </w:rPr>
      </w:pPr>
      <w:r>
        <w:rPr>
          <w:rFonts w:ascii="Arial" w:hAnsi="Arial" w:cs="Arial"/>
          <w:b/>
          <w:bCs/>
        </w:rPr>
        <w:t>NIM 111407622008</w:t>
      </w:r>
    </w:p>
    <w:p w:rsidR="00B10A10" w:rsidRDefault="00B10A10">
      <w:pPr>
        <w:spacing w:line="360" w:lineRule="auto"/>
        <w:jc w:val="both"/>
        <w:rPr>
          <w:rFonts w:ascii="Arial" w:hAnsi="Arial" w:cs="Arial"/>
        </w:rPr>
      </w:pPr>
    </w:p>
    <w:p w:rsidR="00B10A10" w:rsidRDefault="00F3168A">
      <w:pPr>
        <w:spacing w:line="360" w:lineRule="auto"/>
        <w:jc w:val="center"/>
        <w:rPr>
          <w:rFonts w:ascii="Arial" w:hAnsi="Arial" w:cs="Arial"/>
        </w:rPr>
      </w:pPr>
      <w:r>
        <w:rPr>
          <w:rFonts w:ascii="Arial" w:hAnsi="Arial" w:cs="Arial"/>
        </w:rPr>
        <w:t>Telah dipertahankan dihadapan Tim Penguji Pada tanggal…….</w:t>
      </w:r>
    </w:p>
    <w:p w:rsidR="00B10A10" w:rsidRDefault="00B10A10">
      <w:pPr>
        <w:spacing w:line="360" w:lineRule="auto"/>
        <w:jc w:val="both"/>
        <w:rPr>
          <w:rFonts w:ascii="Arial" w:hAnsi="Arial" w:cs="Arial"/>
        </w:rPr>
      </w:pPr>
    </w:p>
    <w:p w:rsidR="00B10A10" w:rsidRDefault="00F3168A">
      <w:pPr>
        <w:spacing w:line="360" w:lineRule="auto"/>
        <w:ind w:left="720" w:firstLine="720"/>
        <w:jc w:val="both"/>
        <w:rPr>
          <w:rFonts w:ascii="Arial" w:hAnsi="Arial" w:cs="Arial"/>
        </w:rPr>
      </w:pPr>
      <w:r>
        <w:rPr>
          <w:rFonts w:ascii="Arial" w:hAnsi="Arial" w:cs="Arial"/>
        </w:rPr>
        <w:t xml:space="preserve">                      Tim Penguji</w:t>
      </w:r>
      <w:r>
        <w:rPr>
          <w:rFonts w:ascii="Arial" w:hAnsi="Arial" w:cs="Arial"/>
        </w:rPr>
        <w:tab/>
      </w:r>
      <w:r>
        <w:rPr>
          <w:rFonts w:ascii="Arial" w:hAnsi="Arial" w:cs="Arial"/>
        </w:rPr>
        <w:tab/>
        <w:t xml:space="preserve">    Tanda Tangan</w:t>
      </w:r>
    </w:p>
    <w:p w:rsidR="00B10A10" w:rsidRDefault="00B10A10">
      <w:pPr>
        <w:spacing w:line="360" w:lineRule="auto"/>
        <w:jc w:val="both"/>
        <w:rPr>
          <w:rFonts w:ascii="Arial" w:hAnsi="Arial" w:cs="Arial"/>
        </w:rPr>
      </w:pPr>
    </w:p>
    <w:p w:rsidR="00B10A10" w:rsidRDefault="00F3168A">
      <w:pPr>
        <w:spacing w:line="360" w:lineRule="auto"/>
        <w:ind w:left="1985" w:hanging="2268"/>
        <w:jc w:val="center"/>
        <w:rPr>
          <w:rFonts w:ascii="Arial" w:hAnsi="Arial" w:cs="Arial"/>
        </w:rPr>
      </w:pPr>
      <w:r>
        <w:rPr>
          <w:rFonts w:ascii="Arial" w:hAnsi="Arial" w:cs="Arial"/>
        </w:rPr>
        <w:t>Penguji I  Sefentina Agustin,M.Tr.Keb         ……………………</w:t>
      </w:r>
    </w:p>
    <w:p w:rsidR="00B10A10" w:rsidRDefault="00F3168A">
      <w:pPr>
        <w:spacing w:line="360" w:lineRule="auto"/>
        <w:ind w:hanging="284"/>
        <w:jc w:val="center"/>
        <w:rPr>
          <w:rFonts w:ascii="Arial" w:hAnsi="Arial" w:cs="Arial"/>
        </w:rPr>
      </w:pPr>
      <w:r>
        <w:rPr>
          <w:rFonts w:ascii="Arial" w:hAnsi="Arial" w:cs="Arial"/>
        </w:rPr>
        <w:t>Penguji II Fitriani Ningsih,SST.,M.Kes         ……………………</w:t>
      </w:r>
    </w:p>
    <w:p w:rsidR="00B10A10" w:rsidRDefault="00F3168A">
      <w:pPr>
        <w:spacing w:line="360" w:lineRule="auto"/>
        <w:ind w:left="1560" w:hanging="567"/>
        <w:rPr>
          <w:rFonts w:ascii="Arial" w:hAnsi="Arial" w:cs="Arial"/>
        </w:rPr>
      </w:pPr>
      <w:r>
        <w:rPr>
          <w:rFonts w:ascii="Arial" w:hAnsi="Arial" w:cs="Arial"/>
        </w:rPr>
        <w:t>Penguji III  Evie Trihartiningsih,SST.,M.Keb  ……………………</w:t>
      </w:r>
    </w:p>
    <w:p w:rsidR="00B10A10" w:rsidRDefault="00B10A10">
      <w:pPr>
        <w:spacing w:line="360" w:lineRule="auto"/>
        <w:jc w:val="both"/>
        <w:rPr>
          <w:rFonts w:ascii="Arial" w:hAnsi="Arial" w:cs="Arial"/>
        </w:rPr>
      </w:pPr>
    </w:p>
    <w:p w:rsidR="00B10A10" w:rsidRDefault="00F3168A">
      <w:pPr>
        <w:spacing w:line="360" w:lineRule="auto"/>
        <w:jc w:val="center"/>
        <w:rPr>
          <w:rFonts w:ascii="Arial" w:hAnsi="Arial" w:cs="Arial"/>
        </w:rPr>
      </w:pPr>
      <w:r>
        <w:rPr>
          <w:rFonts w:ascii="Arial" w:hAnsi="Arial" w:cs="Arial"/>
        </w:rPr>
        <w:t>Mengetahui,</w:t>
      </w:r>
    </w:p>
    <w:p w:rsidR="00B10A10" w:rsidRDefault="00F3168A">
      <w:pPr>
        <w:spacing w:line="360" w:lineRule="auto"/>
        <w:jc w:val="center"/>
        <w:rPr>
          <w:rFonts w:ascii="Arial" w:hAnsi="Arial" w:cs="Arial"/>
        </w:rPr>
      </w:pPr>
      <w:r>
        <w:rPr>
          <w:rFonts w:ascii="Arial" w:hAnsi="Arial" w:cs="Arial"/>
        </w:rPr>
        <w:t>Direktur AKBID Betang Asi Raya</w:t>
      </w:r>
    </w:p>
    <w:p w:rsidR="00B10A10" w:rsidRDefault="00B10A10">
      <w:pPr>
        <w:spacing w:line="360" w:lineRule="auto"/>
        <w:jc w:val="center"/>
        <w:rPr>
          <w:rFonts w:ascii="Arial" w:hAnsi="Arial" w:cs="Arial"/>
        </w:rPr>
      </w:pPr>
    </w:p>
    <w:p w:rsidR="00B10A10" w:rsidRDefault="00B10A10">
      <w:pPr>
        <w:spacing w:after="0" w:line="360" w:lineRule="auto"/>
        <w:jc w:val="center"/>
        <w:rPr>
          <w:rFonts w:ascii="Arial" w:hAnsi="Arial" w:cs="Arial"/>
        </w:rPr>
      </w:pPr>
    </w:p>
    <w:p w:rsidR="00B10A10" w:rsidRDefault="00B10A10">
      <w:pPr>
        <w:spacing w:after="0" w:line="360" w:lineRule="auto"/>
        <w:jc w:val="center"/>
        <w:rPr>
          <w:rFonts w:ascii="Arial" w:hAnsi="Arial" w:cs="Arial"/>
        </w:rPr>
      </w:pPr>
    </w:p>
    <w:p w:rsidR="00B10A10" w:rsidRDefault="00F3168A">
      <w:pPr>
        <w:spacing w:after="0" w:line="360" w:lineRule="auto"/>
        <w:jc w:val="center"/>
        <w:rPr>
          <w:rFonts w:ascii="Arial" w:hAnsi="Arial" w:cs="Arial"/>
          <w:b/>
          <w:bCs/>
        </w:rPr>
      </w:pPr>
      <w:r>
        <w:rPr>
          <w:rFonts w:ascii="Arial" w:hAnsi="Arial" w:cs="Arial"/>
          <w:b/>
          <w:bCs/>
        </w:rPr>
        <w:t>Fitriani Ningsih, SST, M.Kes</w:t>
      </w:r>
    </w:p>
    <w:p w:rsidR="00B10A10" w:rsidRDefault="00F3168A">
      <w:pPr>
        <w:spacing w:after="0" w:line="360" w:lineRule="auto"/>
        <w:jc w:val="center"/>
        <w:rPr>
          <w:rFonts w:ascii="Arial" w:hAnsi="Arial" w:cs="Arial"/>
        </w:rPr>
      </w:pPr>
      <w:r>
        <w:rPr>
          <w:rFonts w:ascii="Arial" w:hAnsi="Arial" w:cs="Arial"/>
          <w:b/>
          <w:bCs/>
        </w:rPr>
        <w:t>NIK</w:t>
      </w:r>
      <w:r>
        <w:rPr>
          <w:rFonts w:ascii="Arial" w:hAnsi="Arial" w:cs="Arial"/>
        </w:rPr>
        <w:t>.</w:t>
      </w:r>
      <w:r>
        <w:rPr>
          <w:rFonts w:ascii="Arial" w:hAnsi="Arial" w:cs="Arial"/>
          <w:b/>
          <w:bCs/>
          <w:spacing w:val="-2"/>
        </w:rPr>
        <w:t>11232.23.0</w:t>
      </w:r>
      <w:bookmarkStart w:id="4" w:name="_Toc197607939"/>
      <w:r>
        <w:rPr>
          <w:rFonts w:ascii="Arial" w:hAnsi="Arial" w:cs="Arial"/>
          <w:b/>
          <w:bCs/>
          <w:spacing w:val="-2"/>
        </w:rPr>
        <w:t>05</w:t>
      </w:r>
    </w:p>
    <w:p w:rsidR="00B10A10" w:rsidRDefault="00B10A10">
      <w:pPr>
        <w:spacing w:after="0" w:line="360" w:lineRule="auto"/>
        <w:jc w:val="center"/>
        <w:rPr>
          <w:rFonts w:ascii="Arial" w:hAnsi="Arial" w:cs="Arial"/>
        </w:rPr>
      </w:pPr>
    </w:p>
    <w:p w:rsidR="00B10A10" w:rsidRDefault="00B10A10">
      <w:pPr>
        <w:spacing w:after="0" w:line="360" w:lineRule="auto"/>
        <w:jc w:val="center"/>
        <w:rPr>
          <w:rFonts w:ascii="Arial" w:hAnsi="Arial" w:cs="Arial"/>
        </w:rPr>
      </w:pPr>
    </w:p>
    <w:p w:rsidR="00B10A10" w:rsidRDefault="00F3168A">
      <w:pPr>
        <w:spacing w:after="0" w:line="360" w:lineRule="auto"/>
        <w:jc w:val="center"/>
        <w:rPr>
          <w:rFonts w:ascii="Arial" w:hAnsi="Arial" w:cs="Arial"/>
        </w:rPr>
      </w:pPr>
      <w:r>
        <w:rPr>
          <w:rFonts w:ascii="Arial" w:hAnsi="Arial" w:cs="Arial"/>
        </w:rPr>
        <w:lastRenderedPageBreak/>
        <w:t>SURAT PERNYATAAN TIDAK PLAGIAT</w:t>
      </w:r>
      <w:bookmarkEnd w:id="4"/>
    </w:p>
    <w:p w:rsidR="00B10A10" w:rsidRDefault="00B10A10">
      <w:pPr>
        <w:pStyle w:val="BodyText"/>
        <w:spacing w:before="45" w:line="360" w:lineRule="auto"/>
        <w:jc w:val="both"/>
        <w:rPr>
          <w:rFonts w:ascii="Arial" w:hAnsi="Arial" w:cs="Arial"/>
          <w:b/>
          <w:sz w:val="22"/>
          <w:szCs w:val="22"/>
        </w:rPr>
      </w:pPr>
    </w:p>
    <w:p w:rsidR="00B10A10" w:rsidRDefault="00F3168A">
      <w:pPr>
        <w:pStyle w:val="BodyText"/>
        <w:spacing w:line="360" w:lineRule="auto"/>
        <w:jc w:val="both"/>
        <w:rPr>
          <w:rFonts w:ascii="Arial" w:hAnsi="Arial" w:cs="Arial"/>
          <w:sz w:val="22"/>
          <w:szCs w:val="22"/>
        </w:rPr>
      </w:pPr>
      <w:r>
        <w:rPr>
          <w:rFonts w:ascii="Arial" w:hAnsi="Arial" w:cs="Arial"/>
          <w:sz w:val="22"/>
          <w:szCs w:val="22"/>
        </w:rPr>
        <w:t>Yang</w:t>
      </w:r>
      <w:r>
        <w:rPr>
          <w:rFonts w:ascii="Arial" w:hAnsi="Arial" w:cs="Arial"/>
          <w:spacing w:val="-7"/>
          <w:sz w:val="22"/>
          <w:szCs w:val="22"/>
        </w:rPr>
        <w:t xml:space="preserve"> </w:t>
      </w:r>
      <w:r>
        <w:rPr>
          <w:rFonts w:ascii="Arial" w:hAnsi="Arial" w:cs="Arial"/>
          <w:sz w:val="22"/>
          <w:szCs w:val="22"/>
        </w:rPr>
        <w:t>bertanda</w:t>
      </w:r>
      <w:r>
        <w:rPr>
          <w:rFonts w:ascii="Arial" w:hAnsi="Arial" w:cs="Arial"/>
          <w:spacing w:val="-4"/>
          <w:sz w:val="22"/>
          <w:szCs w:val="22"/>
        </w:rPr>
        <w:t xml:space="preserve"> </w:t>
      </w:r>
      <w:r>
        <w:rPr>
          <w:rFonts w:ascii="Arial" w:hAnsi="Arial" w:cs="Arial"/>
          <w:sz w:val="22"/>
          <w:szCs w:val="22"/>
        </w:rPr>
        <w:t>tangan</w:t>
      </w:r>
      <w:r>
        <w:rPr>
          <w:rFonts w:ascii="Arial" w:hAnsi="Arial" w:cs="Arial"/>
          <w:spacing w:val="-10"/>
          <w:sz w:val="22"/>
          <w:szCs w:val="22"/>
        </w:rPr>
        <w:t xml:space="preserve"> </w:t>
      </w:r>
      <w:r>
        <w:rPr>
          <w:rFonts w:ascii="Arial" w:hAnsi="Arial" w:cs="Arial"/>
          <w:sz w:val="22"/>
          <w:szCs w:val="22"/>
        </w:rPr>
        <w:t>di</w:t>
      </w:r>
      <w:r>
        <w:rPr>
          <w:rFonts w:ascii="Arial" w:hAnsi="Arial" w:cs="Arial"/>
          <w:spacing w:val="-15"/>
          <w:sz w:val="22"/>
          <w:szCs w:val="22"/>
        </w:rPr>
        <w:t xml:space="preserve"> </w:t>
      </w:r>
      <w:r>
        <w:rPr>
          <w:rFonts w:ascii="Arial" w:hAnsi="Arial" w:cs="Arial"/>
          <w:sz w:val="22"/>
          <w:szCs w:val="22"/>
        </w:rPr>
        <w:t>bawah</w:t>
      </w:r>
      <w:r>
        <w:rPr>
          <w:rFonts w:ascii="Arial" w:hAnsi="Arial" w:cs="Arial"/>
          <w:spacing w:val="-1"/>
          <w:sz w:val="22"/>
          <w:szCs w:val="22"/>
        </w:rPr>
        <w:t xml:space="preserve"> </w:t>
      </w:r>
      <w:r>
        <w:rPr>
          <w:rFonts w:ascii="Arial" w:hAnsi="Arial" w:cs="Arial"/>
          <w:spacing w:val="-4"/>
          <w:sz w:val="22"/>
          <w:szCs w:val="22"/>
        </w:rPr>
        <w:t>ini:</w:t>
      </w:r>
    </w:p>
    <w:p w:rsidR="00B10A10" w:rsidRDefault="00F3168A">
      <w:pPr>
        <w:pStyle w:val="BodyText"/>
        <w:tabs>
          <w:tab w:val="left" w:pos="2868"/>
        </w:tabs>
        <w:spacing w:line="360" w:lineRule="auto"/>
        <w:jc w:val="both"/>
        <w:rPr>
          <w:rFonts w:ascii="Arial" w:hAnsi="Arial" w:cs="Arial"/>
          <w:sz w:val="22"/>
          <w:szCs w:val="22"/>
        </w:rPr>
      </w:pPr>
      <w:r>
        <w:rPr>
          <w:rFonts w:ascii="Arial" w:hAnsi="Arial" w:cs="Arial"/>
          <w:spacing w:val="-4"/>
          <w:sz w:val="22"/>
          <w:szCs w:val="22"/>
        </w:rPr>
        <w:t>Nama</w:t>
      </w:r>
      <w:r>
        <w:rPr>
          <w:rFonts w:ascii="Arial" w:hAnsi="Arial" w:cs="Arial"/>
          <w:sz w:val="22"/>
          <w:szCs w:val="22"/>
        </w:rPr>
        <w:tab/>
        <w:t>:</w:t>
      </w:r>
      <w:r>
        <w:rPr>
          <w:rFonts w:ascii="Arial" w:hAnsi="Arial" w:cs="Arial"/>
          <w:spacing w:val="-7"/>
          <w:sz w:val="22"/>
          <w:szCs w:val="22"/>
        </w:rPr>
        <w:t xml:space="preserve"> </w:t>
      </w:r>
      <w:r>
        <w:rPr>
          <w:rFonts w:ascii="Arial" w:hAnsi="Arial" w:cs="Arial"/>
          <w:sz w:val="22"/>
          <w:szCs w:val="22"/>
        </w:rPr>
        <w:t>Dina Diani</w:t>
      </w:r>
    </w:p>
    <w:p w:rsidR="00B10A10" w:rsidRDefault="00F3168A">
      <w:pPr>
        <w:pStyle w:val="BodyText"/>
        <w:tabs>
          <w:tab w:val="left" w:pos="2868"/>
        </w:tabs>
        <w:spacing w:line="360" w:lineRule="auto"/>
        <w:jc w:val="both"/>
        <w:rPr>
          <w:rFonts w:ascii="Arial" w:hAnsi="Arial" w:cs="Arial"/>
          <w:sz w:val="22"/>
          <w:szCs w:val="22"/>
        </w:rPr>
      </w:pPr>
      <w:r>
        <w:rPr>
          <w:rFonts w:ascii="Arial" w:hAnsi="Arial" w:cs="Arial"/>
          <w:spacing w:val="-5"/>
          <w:sz w:val="22"/>
          <w:szCs w:val="22"/>
        </w:rPr>
        <w:t>NIM</w:t>
      </w:r>
      <w:r>
        <w:rPr>
          <w:rFonts w:ascii="Arial" w:hAnsi="Arial" w:cs="Arial"/>
          <w:sz w:val="22"/>
          <w:szCs w:val="22"/>
        </w:rPr>
        <w:tab/>
        <w:t>:</w:t>
      </w:r>
      <w:r>
        <w:rPr>
          <w:rFonts w:ascii="Arial" w:hAnsi="Arial" w:cs="Arial"/>
          <w:spacing w:val="-10"/>
          <w:sz w:val="22"/>
          <w:szCs w:val="22"/>
        </w:rPr>
        <w:t xml:space="preserve"> </w:t>
      </w:r>
      <w:r>
        <w:rPr>
          <w:rFonts w:ascii="Arial" w:hAnsi="Arial" w:cs="Arial"/>
          <w:spacing w:val="-2"/>
          <w:sz w:val="22"/>
          <w:szCs w:val="22"/>
        </w:rPr>
        <w:t>1114076112008</w:t>
      </w:r>
    </w:p>
    <w:p w:rsidR="00B10A10" w:rsidRDefault="00F3168A">
      <w:pPr>
        <w:pStyle w:val="BodyText"/>
        <w:spacing w:line="360" w:lineRule="auto"/>
        <w:ind w:right="655" w:firstLine="567"/>
        <w:jc w:val="both"/>
        <w:rPr>
          <w:rFonts w:ascii="Arial" w:hAnsi="Arial" w:cs="Arial"/>
          <w:sz w:val="22"/>
          <w:szCs w:val="22"/>
        </w:rPr>
      </w:pPr>
      <w:r>
        <w:rPr>
          <w:rFonts w:ascii="Arial" w:hAnsi="Arial" w:cs="Arial"/>
          <w:spacing w:val="-2"/>
          <w:sz w:val="22"/>
          <w:szCs w:val="22"/>
        </w:rPr>
        <w:t>Menyatakan</w:t>
      </w:r>
      <w:r>
        <w:rPr>
          <w:rFonts w:ascii="Arial" w:hAnsi="Arial" w:cs="Arial"/>
          <w:spacing w:val="-14"/>
          <w:sz w:val="22"/>
          <w:szCs w:val="22"/>
        </w:rPr>
        <w:t xml:space="preserve"> </w:t>
      </w:r>
      <w:r>
        <w:rPr>
          <w:rFonts w:ascii="Arial" w:hAnsi="Arial" w:cs="Arial"/>
          <w:spacing w:val="-2"/>
          <w:sz w:val="22"/>
          <w:szCs w:val="22"/>
        </w:rPr>
        <w:t>bahwa</w:t>
      </w:r>
      <w:r>
        <w:rPr>
          <w:rFonts w:ascii="Arial" w:hAnsi="Arial" w:cs="Arial"/>
          <w:spacing w:val="-12"/>
          <w:sz w:val="22"/>
          <w:szCs w:val="22"/>
        </w:rPr>
        <w:t xml:space="preserve"> </w:t>
      </w:r>
      <w:r>
        <w:rPr>
          <w:rFonts w:ascii="Arial" w:hAnsi="Arial" w:cs="Arial"/>
          <w:spacing w:val="-2"/>
          <w:sz w:val="22"/>
          <w:szCs w:val="22"/>
        </w:rPr>
        <w:t>saya</w:t>
      </w:r>
      <w:r>
        <w:rPr>
          <w:rFonts w:ascii="Arial" w:hAnsi="Arial" w:cs="Arial"/>
          <w:spacing w:val="-12"/>
          <w:sz w:val="22"/>
          <w:szCs w:val="22"/>
        </w:rPr>
        <w:t xml:space="preserve"> </w:t>
      </w:r>
      <w:r>
        <w:rPr>
          <w:rFonts w:ascii="Arial" w:hAnsi="Arial" w:cs="Arial"/>
          <w:spacing w:val="-2"/>
          <w:sz w:val="22"/>
          <w:szCs w:val="22"/>
        </w:rPr>
        <w:t>tidak</w:t>
      </w:r>
      <w:r>
        <w:rPr>
          <w:rFonts w:ascii="Arial" w:hAnsi="Arial" w:cs="Arial"/>
          <w:spacing w:val="-6"/>
          <w:sz w:val="22"/>
          <w:szCs w:val="22"/>
        </w:rPr>
        <w:t xml:space="preserve"> </w:t>
      </w:r>
      <w:r>
        <w:rPr>
          <w:rFonts w:ascii="Arial" w:hAnsi="Arial" w:cs="Arial"/>
          <w:spacing w:val="-2"/>
          <w:sz w:val="22"/>
          <w:szCs w:val="22"/>
        </w:rPr>
        <w:t>melakukan</w:t>
      </w:r>
      <w:r>
        <w:rPr>
          <w:rFonts w:ascii="Arial" w:hAnsi="Arial" w:cs="Arial"/>
          <w:spacing w:val="-10"/>
          <w:sz w:val="22"/>
          <w:szCs w:val="22"/>
        </w:rPr>
        <w:t xml:space="preserve"> </w:t>
      </w:r>
      <w:r>
        <w:rPr>
          <w:rFonts w:ascii="Arial" w:hAnsi="Arial" w:cs="Arial"/>
          <w:spacing w:val="-2"/>
          <w:sz w:val="22"/>
          <w:szCs w:val="22"/>
        </w:rPr>
        <w:t>kegiatan</w:t>
      </w:r>
      <w:r>
        <w:rPr>
          <w:rFonts w:ascii="Arial" w:hAnsi="Arial" w:cs="Arial"/>
          <w:spacing w:val="-15"/>
          <w:sz w:val="22"/>
          <w:szCs w:val="22"/>
        </w:rPr>
        <w:t xml:space="preserve"> </w:t>
      </w:r>
      <w:r>
        <w:rPr>
          <w:rFonts w:ascii="Arial" w:hAnsi="Arial" w:cs="Arial"/>
          <w:spacing w:val="-2"/>
          <w:sz w:val="22"/>
          <w:szCs w:val="22"/>
        </w:rPr>
        <w:t>plagiat</w:t>
      </w:r>
      <w:r>
        <w:rPr>
          <w:rFonts w:ascii="Arial" w:hAnsi="Arial" w:cs="Arial"/>
          <w:spacing w:val="-23"/>
          <w:sz w:val="22"/>
          <w:szCs w:val="22"/>
        </w:rPr>
        <w:t xml:space="preserve"> </w:t>
      </w:r>
      <w:r>
        <w:rPr>
          <w:rFonts w:ascii="Arial" w:hAnsi="Arial" w:cs="Arial"/>
          <w:spacing w:val="-2"/>
          <w:sz w:val="22"/>
          <w:szCs w:val="22"/>
        </w:rPr>
        <w:t>dalam Laporan</w:t>
      </w:r>
      <w:r>
        <w:rPr>
          <w:rFonts w:ascii="Arial" w:hAnsi="Arial" w:cs="Arial"/>
          <w:spacing w:val="-5"/>
          <w:sz w:val="22"/>
          <w:szCs w:val="22"/>
        </w:rPr>
        <w:t xml:space="preserve"> </w:t>
      </w:r>
      <w:r>
        <w:rPr>
          <w:rFonts w:ascii="Arial" w:hAnsi="Arial" w:cs="Arial"/>
          <w:spacing w:val="-2"/>
          <w:sz w:val="22"/>
          <w:szCs w:val="22"/>
        </w:rPr>
        <w:t>Tugas</w:t>
      </w:r>
      <w:r>
        <w:rPr>
          <w:rFonts w:ascii="Arial" w:hAnsi="Arial" w:cs="Arial"/>
          <w:spacing w:val="-13"/>
          <w:sz w:val="22"/>
          <w:szCs w:val="22"/>
        </w:rPr>
        <w:t xml:space="preserve"> </w:t>
      </w:r>
      <w:r>
        <w:rPr>
          <w:rFonts w:ascii="Arial" w:hAnsi="Arial" w:cs="Arial"/>
          <w:spacing w:val="-2"/>
          <w:sz w:val="22"/>
          <w:szCs w:val="22"/>
        </w:rPr>
        <w:t>Akhir</w:t>
      </w:r>
      <w:r>
        <w:rPr>
          <w:rFonts w:ascii="Arial" w:hAnsi="Arial" w:cs="Arial"/>
          <w:spacing w:val="-14"/>
          <w:sz w:val="22"/>
          <w:szCs w:val="22"/>
        </w:rPr>
        <w:t xml:space="preserve"> </w:t>
      </w:r>
      <w:r>
        <w:rPr>
          <w:rFonts w:ascii="Arial" w:hAnsi="Arial" w:cs="Arial"/>
          <w:spacing w:val="-2"/>
          <w:sz w:val="22"/>
          <w:szCs w:val="22"/>
        </w:rPr>
        <w:t>(LTA)</w:t>
      </w:r>
      <w:r>
        <w:rPr>
          <w:rFonts w:ascii="Arial" w:hAnsi="Arial" w:cs="Arial"/>
          <w:spacing w:val="-9"/>
          <w:sz w:val="22"/>
          <w:szCs w:val="22"/>
        </w:rPr>
        <w:t xml:space="preserve"> </w:t>
      </w:r>
      <w:r>
        <w:rPr>
          <w:rFonts w:ascii="Arial" w:hAnsi="Arial" w:cs="Arial"/>
          <w:spacing w:val="-2"/>
          <w:sz w:val="22"/>
          <w:szCs w:val="22"/>
        </w:rPr>
        <w:t xml:space="preserve">saya </w:t>
      </w:r>
      <w:r>
        <w:rPr>
          <w:rFonts w:ascii="Arial" w:hAnsi="Arial" w:cs="Arial"/>
          <w:sz w:val="22"/>
          <w:szCs w:val="22"/>
        </w:rPr>
        <w:t>yang berjudul :”Gambaran Dukungan Tenaga Kesehatan Terhadap Pemberian ASI Eksklusif”</w:t>
      </w:r>
    </w:p>
    <w:p w:rsidR="00B10A10" w:rsidRDefault="00F3168A">
      <w:pPr>
        <w:pStyle w:val="BodyText"/>
        <w:spacing w:line="360" w:lineRule="auto"/>
        <w:ind w:right="655" w:firstLine="567"/>
        <w:jc w:val="both"/>
        <w:rPr>
          <w:rFonts w:ascii="Arial" w:hAnsi="Arial" w:cs="Arial"/>
          <w:sz w:val="22"/>
          <w:szCs w:val="22"/>
        </w:rPr>
      </w:pPr>
      <w:r>
        <w:rPr>
          <w:rFonts w:ascii="Arial" w:hAnsi="Arial" w:cs="Arial"/>
          <w:sz w:val="22"/>
          <w:szCs w:val="22"/>
        </w:rPr>
        <w:t>Apabila</w:t>
      </w:r>
      <w:r>
        <w:rPr>
          <w:rFonts w:ascii="Arial" w:hAnsi="Arial" w:cs="Arial"/>
          <w:spacing w:val="-5"/>
          <w:sz w:val="22"/>
          <w:szCs w:val="22"/>
        </w:rPr>
        <w:t xml:space="preserve"> </w:t>
      </w:r>
      <w:r>
        <w:rPr>
          <w:rFonts w:ascii="Arial" w:hAnsi="Arial" w:cs="Arial"/>
          <w:sz w:val="22"/>
          <w:szCs w:val="22"/>
        </w:rPr>
        <w:t>suatu</w:t>
      </w:r>
      <w:r>
        <w:rPr>
          <w:rFonts w:ascii="Arial" w:hAnsi="Arial" w:cs="Arial"/>
          <w:spacing w:val="-1"/>
          <w:sz w:val="22"/>
          <w:szCs w:val="22"/>
        </w:rPr>
        <w:t xml:space="preserve"> </w:t>
      </w:r>
      <w:r>
        <w:rPr>
          <w:rFonts w:ascii="Arial" w:hAnsi="Arial" w:cs="Arial"/>
          <w:sz w:val="22"/>
          <w:szCs w:val="22"/>
        </w:rPr>
        <w:t>saat</w:t>
      </w:r>
      <w:r>
        <w:rPr>
          <w:rFonts w:ascii="Arial" w:hAnsi="Arial" w:cs="Arial"/>
          <w:spacing w:val="-12"/>
          <w:sz w:val="22"/>
          <w:szCs w:val="22"/>
        </w:rPr>
        <w:t xml:space="preserve"> </w:t>
      </w:r>
      <w:r>
        <w:rPr>
          <w:rFonts w:ascii="Arial" w:hAnsi="Arial" w:cs="Arial"/>
          <w:sz w:val="22"/>
          <w:szCs w:val="22"/>
        </w:rPr>
        <w:t>nanti</w:t>
      </w:r>
      <w:r>
        <w:rPr>
          <w:rFonts w:ascii="Arial" w:hAnsi="Arial" w:cs="Arial"/>
          <w:spacing w:val="-16"/>
          <w:sz w:val="22"/>
          <w:szCs w:val="22"/>
        </w:rPr>
        <w:t xml:space="preserve"> </w:t>
      </w:r>
      <w:r>
        <w:rPr>
          <w:rFonts w:ascii="Arial" w:hAnsi="Arial" w:cs="Arial"/>
          <w:sz w:val="22"/>
          <w:szCs w:val="22"/>
        </w:rPr>
        <w:t>terbukti</w:t>
      </w:r>
      <w:r>
        <w:rPr>
          <w:rFonts w:ascii="Arial" w:hAnsi="Arial" w:cs="Arial"/>
          <w:spacing w:val="-14"/>
          <w:sz w:val="22"/>
          <w:szCs w:val="22"/>
        </w:rPr>
        <w:t xml:space="preserve"> </w:t>
      </w:r>
      <w:r>
        <w:rPr>
          <w:rFonts w:ascii="Arial" w:hAnsi="Arial" w:cs="Arial"/>
          <w:sz w:val="22"/>
          <w:szCs w:val="22"/>
        </w:rPr>
        <w:t>saya</w:t>
      </w:r>
      <w:r>
        <w:rPr>
          <w:rFonts w:ascii="Arial" w:hAnsi="Arial" w:cs="Arial"/>
          <w:spacing w:val="-6"/>
          <w:sz w:val="22"/>
          <w:szCs w:val="22"/>
        </w:rPr>
        <w:t xml:space="preserve"> </w:t>
      </w:r>
      <w:r>
        <w:rPr>
          <w:rFonts w:ascii="Arial" w:hAnsi="Arial" w:cs="Arial"/>
          <w:sz w:val="22"/>
          <w:szCs w:val="22"/>
        </w:rPr>
        <w:t>melakukan</w:t>
      </w:r>
      <w:r>
        <w:rPr>
          <w:rFonts w:ascii="Arial" w:hAnsi="Arial" w:cs="Arial"/>
          <w:spacing w:val="-8"/>
          <w:sz w:val="22"/>
          <w:szCs w:val="22"/>
        </w:rPr>
        <w:t xml:space="preserve"> </w:t>
      </w:r>
      <w:r>
        <w:rPr>
          <w:rFonts w:ascii="Arial" w:hAnsi="Arial" w:cs="Arial"/>
          <w:sz w:val="22"/>
          <w:szCs w:val="22"/>
        </w:rPr>
        <w:t>plagiat</w:t>
      </w:r>
      <w:r>
        <w:rPr>
          <w:rFonts w:ascii="Arial" w:hAnsi="Arial" w:cs="Arial"/>
          <w:spacing w:val="-8"/>
          <w:sz w:val="22"/>
          <w:szCs w:val="22"/>
        </w:rPr>
        <w:t xml:space="preserve"> </w:t>
      </w:r>
      <w:r>
        <w:rPr>
          <w:rFonts w:ascii="Arial" w:hAnsi="Arial" w:cs="Arial"/>
          <w:sz w:val="22"/>
          <w:szCs w:val="22"/>
        </w:rPr>
        <w:t>maka</w:t>
      </w:r>
      <w:r>
        <w:rPr>
          <w:rFonts w:ascii="Arial" w:hAnsi="Arial" w:cs="Arial"/>
          <w:spacing w:val="-5"/>
          <w:sz w:val="22"/>
          <w:szCs w:val="22"/>
        </w:rPr>
        <w:t xml:space="preserve"> </w:t>
      </w:r>
      <w:r>
        <w:rPr>
          <w:rFonts w:ascii="Arial" w:hAnsi="Arial" w:cs="Arial"/>
          <w:sz w:val="22"/>
          <w:szCs w:val="22"/>
        </w:rPr>
        <w:t>saya</w:t>
      </w:r>
      <w:r>
        <w:rPr>
          <w:rFonts w:ascii="Arial" w:hAnsi="Arial" w:cs="Arial"/>
          <w:spacing w:val="-6"/>
          <w:sz w:val="22"/>
          <w:szCs w:val="22"/>
        </w:rPr>
        <w:t xml:space="preserve"> </w:t>
      </w:r>
      <w:r>
        <w:rPr>
          <w:rFonts w:ascii="Arial" w:hAnsi="Arial" w:cs="Arial"/>
          <w:sz w:val="22"/>
          <w:szCs w:val="22"/>
        </w:rPr>
        <w:t>akan</w:t>
      </w:r>
      <w:r>
        <w:rPr>
          <w:rFonts w:ascii="Arial" w:hAnsi="Arial" w:cs="Arial"/>
          <w:spacing w:val="-10"/>
          <w:sz w:val="22"/>
          <w:szCs w:val="22"/>
        </w:rPr>
        <w:t xml:space="preserve"> </w:t>
      </w:r>
      <w:r>
        <w:rPr>
          <w:rFonts w:ascii="Arial" w:hAnsi="Arial" w:cs="Arial"/>
          <w:sz w:val="22"/>
          <w:szCs w:val="22"/>
        </w:rPr>
        <w:t>menerima</w:t>
      </w:r>
      <w:r>
        <w:rPr>
          <w:rFonts w:ascii="Arial" w:hAnsi="Arial" w:cs="Arial"/>
          <w:spacing w:val="-8"/>
          <w:sz w:val="22"/>
          <w:szCs w:val="22"/>
        </w:rPr>
        <w:t xml:space="preserve"> </w:t>
      </w:r>
      <w:r>
        <w:rPr>
          <w:rFonts w:ascii="Arial" w:hAnsi="Arial" w:cs="Arial"/>
          <w:sz w:val="22"/>
          <w:szCs w:val="22"/>
        </w:rPr>
        <w:t>sanksi</w:t>
      </w:r>
      <w:r>
        <w:rPr>
          <w:rFonts w:ascii="Arial" w:hAnsi="Arial" w:cs="Arial"/>
          <w:spacing w:val="-16"/>
          <w:sz w:val="22"/>
          <w:szCs w:val="22"/>
        </w:rPr>
        <w:t xml:space="preserve"> </w:t>
      </w:r>
      <w:r>
        <w:rPr>
          <w:rFonts w:ascii="Arial" w:hAnsi="Arial" w:cs="Arial"/>
          <w:spacing w:val="-2"/>
          <w:sz w:val="22"/>
          <w:szCs w:val="22"/>
        </w:rPr>
        <w:t>yang</w:t>
      </w:r>
      <w:r>
        <w:rPr>
          <w:rFonts w:ascii="Arial" w:hAnsi="Arial" w:cs="Arial"/>
          <w:sz w:val="22"/>
          <w:szCs w:val="22"/>
        </w:rPr>
        <w:t xml:space="preserve"> telah ditetapkan. Demikian surat pernyataan ini saya buat dengan sebenar-benarnya.</w:t>
      </w:r>
    </w:p>
    <w:p w:rsidR="00B10A10" w:rsidRDefault="00F3168A">
      <w:pPr>
        <w:pStyle w:val="BodyText"/>
        <w:tabs>
          <w:tab w:val="right" w:pos="9873"/>
        </w:tabs>
        <w:spacing w:before="389" w:line="360" w:lineRule="auto"/>
        <w:ind w:left="4320"/>
        <w:jc w:val="center"/>
        <w:rPr>
          <w:rFonts w:ascii="Arial" w:hAnsi="Arial" w:cs="Arial"/>
          <w:spacing w:val="-4"/>
          <w:sz w:val="22"/>
          <w:szCs w:val="22"/>
        </w:rPr>
      </w:pPr>
      <w:r>
        <w:rPr>
          <w:rFonts w:ascii="Arial" w:hAnsi="Arial" w:cs="Arial"/>
          <w:sz w:val="22"/>
          <w:szCs w:val="22"/>
        </w:rPr>
        <w:t xml:space="preserve">Palangka </w:t>
      </w:r>
      <w:r>
        <w:rPr>
          <w:rFonts w:ascii="Arial" w:hAnsi="Arial" w:cs="Arial"/>
          <w:spacing w:val="-2"/>
          <w:sz w:val="22"/>
          <w:szCs w:val="22"/>
        </w:rPr>
        <w:t>Raya,.......</w:t>
      </w:r>
      <w:r>
        <w:rPr>
          <w:rFonts w:ascii="Arial" w:hAnsi="Arial" w:cs="Arial"/>
          <w:spacing w:val="-4"/>
          <w:sz w:val="22"/>
          <w:szCs w:val="22"/>
        </w:rPr>
        <w:t>2025</w:t>
      </w:r>
    </w:p>
    <w:p w:rsidR="00B10A10" w:rsidRDefault="00B10A10">
      <w:pPr>
        <w:pStyle w:val="BodyText"/>
        <w:tabs>
          <w:tab w:val="right" w:pos="9873"/>
        </w:tabs>
        <w:spacing w:before="389" w:line="360" w:lineRule="auto"/>
        <w:jc w:val="both"/>
        <w:rPr>
          <w:rFonts w:ascii="Arial" w:hAnsi="Arial" w:cs="Arial"/>
          <w:sz w:val="22"/>
          <w:szCs w:val="22"/>
        </w:rPr>
      </w:pPr>
    </w:p>
    <w:p w:rsidR="00B10A10" w:rsidRDefault="00F3168A">
      <w:pPr>
        <w:pStyle w:val="BodyText"/>
        <w:tabs>
          <w:tab w:val="left" w:pos="4320"/>
        </w:tabs>
        <w:ind w:left="4230" w:right="-74" w:firstLine="811"/>
        <w:jc w:val="center"/>
        <w:rPr>
          <w:rFonts w:ascii="Arial" w:hAnsi="Arial" w:cs="Arial"/>
          <w:sz w:val="22"/>
          <w:szCs w:val="22"/>
        </w:rPr>
      </w:pPr>
      <w:r>
        <w:rPr>
          <w:rFonts w:ascii="Arial" w:hAnsi="Arial" w:cs="Arial"/>
          <w:sz w:val="22"/>
          <w:szCs w:val="22"/>
        </w:rPr>
        <w:t>Dina Diani</w:t>
      </w:r>
    </w:p>
    <w:p w:rsidR="00B10A10" w:rsidRDefault="00F3168A">
      <w:pPr>
        <w:pStyle w:val="BodyText"/>
        <w:tabs>
          <w:tab w:val="left" w:pos="4320"/>
        </w:tabs>
        <w:ind w:left="4230" w:right="-74" w:firstLine="811"/>
        <w:jc w:val="center"/>
        <w:rPr>
          <w:rFonts w:ascii="Arial" w:hAnsi="Arial" w:cs="Arial"/>
          <w:sz w:val="22"/>
          <w:szCs w:val="22"/>
        </w:rPr>
      </w:pPr>
      <w:r>
        <w:rPr>
          <w:rFonts w:ascii="Arial" w:hAnsi="Arial" w:cs="Arial"/>
          <w:sz w:val="22"/>
          <w:szCs w:val="22"/>
        </w:rPr>
        <w:t>111407622008</w:t>
      </w:r>
    </w:p>
    <w:p w:rsidR="00B10A10" w:rsidRDefault="00B10A10">
      <w:pPr>
        <w:spacing w:line="360" w:lineRule="auto"/>
        <w:jc w:val="both"/>
        <w:rPr>
          <w:rFonts w:ascii="Arial" w:hAnsi="Arial" w:cs="Arial"/>
          <w:b/>
          <w:bCs/>
        </w:rPr>
      </w:pPr>
    </w:p>
    <w:p w:rsidR="00B10A10" w:rsidRDefault="00B10A10">
      <w:pPr>
        <w:spacing w:line="360" w:lineRule="auto"/>
        <w:jc w:val="both"/>
        <w:rPr>
          <w:rFonts w:ascii="Arial" w:hAnsi="Arial" w:cs="Arial"/>
          <w:b/>
          <w:bCs/>
        </w:rPr>
      </w:pPr>
    </w:p>
    <w:p w:rsidR="00B10A10" w:rsidRDefault="00B10A10">
      <w:pPr>
        <w:spacing w:line="360" w:lineRule="auto"/>
        <w:jc w:val="both"/>
        <w:rPr>
          <w:rFonts w:ascii="Arial" w:hAnsi="Arial" w:cs="Arial"/>
          <w:b/>
          <w:bCs/>
        </w:rPr>
      </w:pPr>
    </w:p>
    <w:p w:rsidR="00B10A10" w:rsidRDefault="00B10A10">
      <w:pPr>
        <w:spacing w:line="360" w:lineRule="auto"/>
        <w:jc w:val="both"/>
        <w:rPr>
          <w:rFonts w:ascii="Arial" w:hAnsi="Arial" w:cs="Arial"/>
          <w:b/>
          <w:bCs/>
        </w:rPr>
      </w:pPr>
    </w:p>
    <w:p w:rsidR="00B10A10" w:rsidRDefault="00B10A10">
      <w:pPr>
        <w:spacing w:line="360" w:lineRule="auto"/>
        <w:jc w:val="both"/>
        <w:rPr>
          <w:rFonts w:ascii="Arial" w:hAnsi="Arial" w:cs="Arial"/>
          <w:b/>
          <w:bCs/>
        </w:rPr>
      </w:pPr>
    </w:p>
    <w:p w:rsidR="00B10A10" w:rsidRDefault="00B10A10">
      <w:pPr>
        <w:spacing w:line="360" w:lineRule="auto"/>
        <w:jc w:val="both"/>
        <w:rPr>
          <w:rFonts w:ascii="Arial" w:hAnsi="Arial" w:cs="Arial"/>
          <w:b/>
          <w:bCs/>
        </w:rPr>
      </w:pPr>
    </w:p>
    <w:p w:rsidR="00B10A10" w:rsidRDefault="00B10A10">
      <w:pPr>
        <w:pStyle w:val="Heading1"/>
        <w:spacing w:before="0" w:after="0" w:line="360" w:lineRule="auto"/>
        <w:rPr>
          <w:rFonts w:ascii="Arial" w:hAnsi="Arial" w:cs="Arial"/>
          <w:color w:val="auto"/>
          <w:sz w:val="22"/>
          <w:szCs w:val="22"/>
        </w:rPr>
      </w:pPr>
      <w:bookmarkStart w:id="5" w:name="_Toc197607940"/>
    </w:p>
    <w:p w:rsidR="00B10A10" w:rsidRDefault="00B10A10">
      <w:pPr>
        <w:rPr>
          <w:rFonts w:ascii="Arial" w:hAnsi="Arial" w:cs="Arial"/>
        </w:rPr>
      </w:pPr>
    </w:p>
    <w:p w:rsidR="00B10A10" w:rsidRDefault="00B10A10">
      <w:pPr>
        <w:rPr>
          <w:rFonts w:ascii="Arial" w:hAnsi="Arial" w:cs="Arial"/>
        </w:rPr>
      </w:pPr>
    </w:p>
    <w:p w:rsidR="00B10A10" w:rsidRDefault="00B10A10">
      <w:pPr>
        <w:rPr>
          <w:rFonts w:ascii="Arial" w:hAnsi="Arial" w:cs="Arial"/>
        </w:rPr>
      </w:pPr>
    </w:p>
    <w:p w:rsidR="00B10A10" w:rsidRDefault="00B10A10">
      <w:pPr>
        <w:rPr>
          <w:rFonts w:ascii="Arial" w:hAnsi="Arial" w:cs="Arial"/>
        </w:rPr>
      </w:pPr>
    </w:p>
    <w:p w:rsidR="00B10A10" w:rsidRDefault="00B10A10">
      <w:pPr>
        <w:spacing w:line="360" w:lineRule="auto"/>
        <w:rPr>
          <w:rFonts w:ascii="Arial" w:hAnsi="Arial" w:cs="Arial"/>
        </w:rPr>
      </w:pPr>
    </w:p>
    <w:p w:rsidR="00B10A10" w:rsidRDefault="00F3168A">
      <w:pPr>
        <w:pStyle w:val="Heading1"/>
        <w:spacing w:before="0" w:after="0" w:line="360" w:lineRule="auto"/>
        <w:jc w:val="center"/>
        <w:rPr>
          <w:rFonts w:ascii="Arial" w:hAnsi="Arial" w:cs="Arial"/>
          <w:color w:val="auto"/>
          <w:sz w:val="22"/>
          <w:szCs w:val="22"/>
        </w:rPr>
      </w:pPr>
      <w:r>
        <w:rPr>
          <w:rFonts w:ascii="Arial" w:hAnsi="Arial" w:cs="Arial"/>
          <w:color w:val="auto"/>
          <w:sz w:val="22"/>
          <w:szCs w:val="22"/>
        </w:rPr>
        <w:lastRenderedPageBreak/>
        <w:t>KATA PENGANTAR</w:t>
      </w:r>
      <w:bookmarkEnd w:id="5"/>
    </w:p>
    <w:p w:rsidR="00B10A10" w:rsidRDefault="00B10A10">
      <w:pPr>
        <w:rPr>
          <w:rFonts w:ascii="Arial" w:hAnsi="Arial" w:cs="Arial"/>
        </w:rPr>
      </w:pPr>
    </w:p>
    <w:p w:rsidR="00B10A10" w:rsidRDefault="00F3168A">
      <w:pPr>
        <w:spacing w:after="0" w:line="360" w:lineRule="auto"/>
        <w:ind w:firstLine="567"/>
        <w:jc w:val="both"/>
        <w:rPr>
          <w:rFonts w:ascii="Arial" w:hAnsi="Arial" w:cs="Arial"/>
        </w:rPr>
      </w:pPr>
      <w:r>
        <w:rPr>
          <w:rFonts w:ascii="Arial" w:hAnsi="Arial" w:cs="Arial"/>
        </w:rPr>
        <w:t xml:space="preserve">Puji dan Syukur Kehadirat Tuhan Yang Maha Esa karena berkat Rahmat dan karunia-Nya telah memberikan Kesehatan dan Kekuatan sehingga dapat menyelesaikan Laporan Tugas Akhir dengan judul </w:t>
      </w:r>
      <w:r>
        <w:rPr>
          <w:rFonts w:ascii="Arial" w:hAnsi="Arial" w:cs="Arial"/>
          <w:b/>
          <w:bCs/>
        </w:rPr>
        <w:t xml:space="preserve">“Gambaran Dukungan Tenaga Kesehatan Terhadap Pemberian Asi Eksklusif Di Wilayah Kerja Puskesmas panarung” </w:t>
      </w:r>
      <w:r>
        <w:rPr>
          <w:rFonts w:ascii="Arial" w:hAnsi="Arial" w:cs="Arial"/>
        </w:rPr>
        <w:t>sebagai salah satu syarat menyelesaikan tugas akhir dalam menyelesaikan Pendidikan Diploma Tiga Kebidanan pada Akademi Kebidanan Betang  Asi Raya Palangka Raya, Tidak lupa saya mengucap Syukur dan Terima Kasih terhadap bantuan pihak-pihak yang benkontribusi dengan memberikan sumber pikiran dan materi.</w:t>
      </w:r>
    </w:p>
    <w:p w:rsidR="00B10A10" w:rsidRDefault="00F3168A">
      <w:pPr>
        <w:pStyle w:val="ListParagraph"/>
        <w:tabs>
          <w:tab w:val="left" w:pos="709"/>
        </w:tabs>
        <w:spacing w:after="200" w:line="360" w:lineRule="auto"/>
        <w:ind w:left="0" w:firstLine="426"/>
        <w:jc w:val="both"/>
        <w:rPr>
          <w:rFonts w:ascii="Arial" w:hAnsi="Arial" w:cs="Arial"/>
        </w:rPr>
      </w:pPr>
      <w:r>
        <w:rPr>
          <w:rFonts w:ascii="Arial" w:hAnsi="Arial" w:cs="Arial"/>
        </w:rPr>
        <w:t>Saya berharap Laporan Tugas Akhir ini dapat memberikan manfaat serta informasi yang berguna bagi pembacanya terutama untuk penelitian selanjutnya kelak dan tidak lupa penulis mengucapkan banyak terimakasih kepada :`</w:t>
      </w:r>
    </w:p>
    <w:p w:rsidR="00B10A10" w:rsidRDefault="00F3168A">
      <w:pPr>
        <w:pStyle w:val="ListParagraph"/>
        <w:numPr>
          <w:ilvl w:val="0"/>
          <w:numId w:val="4"/>
        </w:numPr>
        <w:spacing w:after="200" w:line="360" w:lineRule="auto"/>
        <w:ind w:left="142"/>
        <w:jc w:val="both"/>
        <w:rPr>
          <w:rFonts w:ascii="Arial" w:hAnsi="Arial" w:cs="Arial"/>
        </w:rPr>
      </w:pPr>
      <w:r>
        <w:rPr>
          <w:rFonts w:ascii="Arial" w:hAnsi="Arial" w:cs="Arial"/>
        </w:rPr>
        <w:t>Hj. Eko Susilowati  Selaku Ketua Yayasan Medika Nusantara Semesta.</w:t>
      </w:r>
    </w:p>
    <w:p w:rsidR="00B10A10" w:rsidRDefault="00F3168A">
      <w:pPr>
        <w:pStyle w:val="ListParagraph"/>
        <w:numPr>
          <w:ilvl w:val="0"/>
          <w:numId w:val="4"/>
        </w:numPr>
        <w:spacing w:after="200" w:line="360" w:lineRule="auto"/>
        <w:ind w:left="142"/>
        <w:jc w:val="both"/>
        <w:rPr>
          <w:rFonts w:ascii="Arial" w:hAnsi="Arial" w:cs="Arial"/>
        </w:rPr>
      </w:pPr>
      <w:r>
        <w:rPr>
          <w:rFonts w:ascii="Arial" w:hAnsi="Arial" w:cs="Arial"/>
        </w:rPr>
        <w:t>Fitriani Ningsih, SST., M.Kes Selaku Direktur Akademi Kebidanan Betang Asi Raya Palangka Raya.</w:t>
      </w:r>
    </w:p>
    <w:p w:rsidR="00B10A10" w:rsidRDefault="00F3168A">
      <w:pPr>
        <w:pStyle w:val="ListParagraph"/>
        <w:numPr>
          <w:ilvl w:val="0"/>
          <w:numId w:val="4"/>
        </w:numPr>
        <w:spacing w:after="200" w:line="360" w:lineRule="auto"/>
        <w:ind w:left="142"/>
        <w:jc w:val="both"/>
        <w:rPr>
          <w:rFonts w:ascii="Arial" w:hAnsi="Arial" w:cs="Arial"/>
        </w:rPr>
      </w:pPr>
      <w:r>
        <w:rPr>
          <w:rFonts w:ascii="Arial" w:hAnsi="Arial" w:cs="Arial"/>
        </w:rPr>
        <w:t>Fitriani Ningsih,S.ST,M.Kes Selaku Dosen Pembimbing I Yang telah memberikan masukkan maupun saran selama pembuatan Laporan Tugas Akhir ini dapa terselesaikan.</w:t>
      </w:r>
    </w:p>
    <w:p w:rsidR="00B10A10" w:rsidRDefault="00F3168A">
      <w:pPr>
        <w:pStyle w:val="ListParagraph"/>
        <w:numPr>
          <w:ilvl w:val="0"/>
          <w:numId w:val="4"/>
        </w:numPr>
        <w:spacing w:after="200" w:line="360" w:lineRule="auto"/>
        <w:ind w:left="142"/>
        <w:jc w:val="both"/>
        <w:rPr>
          <w:rFonts w:ascii="Arial" w:hAnsi="Arial" w:cs="Arial"/>
        </w:rPr>
      </w:pPr>
      <w:r>
        <w:rPr>
          <w:rFonts w:ascii="Arial" w:hAnsi="Arial" w:cs="Arial"/>
        </w:rPr>
        <w:t>Evie Trihartiningsih,SST,M.,Keb Selaku dosen pembimbing II Yang telah memberikan masukkan maupun saran selama pembuatan Laporan Tugas Akhir ini dapat terselesaikan.</w:t>
      </w:r>
    </w:p>
    <w:p w:rsidR="00B10A10" w:rsidRDefault="00F3168A">
      <w:pPr>
        <w:pStyle w:val="ListParagraph"/>
        <w:numPr>
          <w:ilvl w:val="0"/>
          <w:numId w:val="4"/>
        </w:numPr>
        <w:spacing w:after="200" w:line="360" w:lineRule="auto"/>
        <w:ind w:left="142"/>
        <w:jc w:val="both"/>
        <w:rPr>
          <w:rFonts w:ascii="Arial" w:hAnsi="Arial" w:cs="Arial"/>
        </w:rPr>
      </w:pPr>
      <w:r>
        <w:rPr>
          <w:rFonts w:ascii="Arial" w:hAnsi="Arial" w:cs="Arial"/>
        </w:rPr>
        <w:t xml:space="preserve">Kepala Puskesmas Panarung Kota Palangka Raya yang telah ringan hati yang telah memberikan izin untuk melakukan </w:t>
      </w:r>
    </w:p>
    <w:p w:rsidR="00B10A10" w:rsidRDefault="00F3168A">
      <w:pPr>
        <w:pStyle w:val="ListParagraph"/>
        <w:numPr>
          <w:ilvl w:val="0"/>
          <w:numId w:val="4"/>
        </w:numPr>
        <w:spacing w:after="200" w:line="360" w:lineRule="auto"/>
        <w:ind w:left="142"/>
        <w:jc w:val="both"/>
        <w:rPr>
          <w:rFonts w:ascii="Arial" w:hAnsi="Arial" w:cs="Arial"/>
        </w:rPr>
      </w:pPr>
      <w:r>
        <w:rPr>
          <w:rFonts w:ascii="Arial" w:hAnsi="Arial" w:cs="Arial"/>
        </w:rPr>
        <w:t>Kepada orang tua saya dan saudara saya yang sangat saya cintai dan saya banggakan dalam kehidupan saya, yang sangat banyak memberikan dukungan semangat dan motivasi</w:t>
      </w:r>
    </w:p>
    <w:p w:rsidR="00B10A10" w:rsidRDefault="00F3168A">
      <w:pPr>
        <w:pStyle w:val="ListParagraph"/>
        <w:numPr>
          <w:ilvl w:val="0"/>
          <w:numId w:val="4"/>
        </w:numPr>
        <w:spacing w:after="200" w:line="360" w:lineRule="auto"/>
        <w:ind w:left="142"/>
        <w:jc w:val="both"/>
        <w:rPr>
          <w:rFonts w:ascii="Arial" w:hAnsi="Arial" w:cs="Arial"/>
        </w:rPr>
      </w:pPr>
      <w:r>
        <w:rPr>
          <w:rFonts w:ascii="Arial" w:hAnsi="Arial" w:cs="Arial"/>
        </w:rPr>
        <w:t>Rahma Taufik sebagai patner saya yang sudah banyak sudah membantu dalam penyusunan Laporan Tugas Akhir saya, dan selalu, memberikan semangat motivasi semoga bias terus selalu ada di saat saya membutuhkan.</w:t>
      </w:r>
    </w:p>
    <w:p w:rsidR="00B10A10" w:rsidRDefault="00F3168A">
      <w:pPr>
        <w:pStyle w:val="ListParagraph"/>
        <w:numPr>
          <w:ilvl w:val="0"/>
          <w:numId w:val="4"/>
        </w:numPr>
        <w:spacing w:after="200" w:line="360" w:lineRule="auto"/>
        <w:ind w:left="142"/>
        <w:jc w:val="both"/>
        <w:rPr>
          <w:rFonts w:ascii="Arial" w:hAnsi="Arial" w:cs="Arial"/>
        </w:rPr>
      </w:pPr>
      <w:r>
        <w:rPr>
          <w:rFonts w:ascii="Arial" w:hAnsi="Arial" w:cs="Arial"/>
        </w:rPr>
        <w:lastRenderedPageBreak/>
        <w:t>Teman-teman satu prodi dan satu angkatan XVI, yang bersama-sama memberikan motivasi dan dukungan selama pembuatan Laporan Tugas Akhir ini.</w:t>
      </w:r>
    </w:p>
    <w:p w:rsidR="00B10A10" w:rsidRDefault="00F3168A">
      <w:pPr>
        <w:spacing w:after="0" w:line="360" w:lineRule="auto"/>
        <w:ind w:firstLine="567"/>
        <w:jc w:val="both"/>
        <w:rPr>
          <w:rFonts w:ascii="Arial" w:eastAsia="Yu Mincho" w:hAnsi="Arial" w:cs="Arial"/>
          <w:kern w:val="0"/>
          <w:lang w:eastAsia="ja-JP"/>
          <w14:ligatures w14:val="none"/>
        </w:rPr>
      </w:pPr>
      <w:r>
        <w:rPr>
          <w:rFonts w:ascii="Arial" w:eastAsia="Yu Mincho" w:hAnsi="Arial" w:cs="Arial"/>
          <w:kern w:val="0"/>
          <w:lang w:eastAsia="ja-JP"/>
          <w14:ligatures w14:val="none"/>
        </w:rPr>
        <w:t xml:space="preserve">Penulis menyadari bahwa penulisan Laporan Tugas Akhir ini masih jauh dari sempurna, oleh </w:t>
      </w:r>
      <w:r>
        <w:rPr>
          <w:rFonts w:ascii="Arial" w:hAnsi="Arial" w:cs="Arial"/>
        </w:rPr>
        <w:t>karena</w:t>
      </w:r>
      <w:r>
        <w:rPr>
          <w:rFonts w:ascii="Arial" w:eastAsia="Yu Mincho" w:hAnsi="Arial" w:cs="Arial"/>
          <w:kern w:val="0"/>
          <w:lang w:eastAsia="ja-JP"/>
          <w14:ligatures w14:val="none"/>
        </w:rPr>
        <w:t xml:space="preserve"> itu kritik dan saran yang bersifat membangun sangat penulis harapkan demi</w:t>
      </w:r>
      <w:r>
        <w:rPr>
          <w:rFonts w:ascii="Arial" w:eastAsia="Yu Mincho" w:hAnsi="Arial" w:cs="Arial"/>
          <w:kern w:val="0"/>
          <w:lang w:val="id-ID" w:eastAsia="ja-JP"/>
          <w14:ligatures w14:val="none"/>
        </w:rPr>
        <w:t xml:space="preserve"> </w:t>
      </w:r>
      <w:r>
        <w:rPr>
          <w:rFonts w:ascii="Arial" w:eastAsia="Yu Mincho" w:hAnsi="Arial" w:cs="Arial"/>
          <w:kern w:val="0"/>
          <w:lang w:eastAsia="ja-JP"/>
          <w14:ligatures w14:val="none"/>
        </w:rPr>
        <w:t>kelengkapan Laporan Tugas Akhir ini</w:t>
      </w:r>
      <w:r>
        <w:rPr>
          <w:rFonts w:ascii="Arial" w:eastAsia="Yu Mincho" w:hAnsi="Arial" w:cs="Arial"/>
          <w:kern w:val="0"/>
          <w:lang w:val="id-ID" w:eastAsia="ja-JP"/>
          <w14:ligatures w14:val="none"/>
        </w:rPr>
        <w:t xml:space="preserve"> </w:t>
      </w:r>
      <w:r>
        <w:rPr>
          <w:rFonts w:ascii="Arial" w:eastAsia="Yu Mincho" w:hAnsi="Arial" w:cs="Arial"/>
          <w:kern w:val="0"/>
          <w:lang w:eastAsia="ja-JP"/>
          <w14:ligatures w14:val="none"/>
        </w:rPr>
        <w:t xml:space="preserve">  ini.  penulis berharap Laporan Tugas Akhir ini mampu menjadi salah satu bahan bacaan untuk acuan</w:t>
      </w:r>
      <w:r>
        <w:rPr>
          <w:rFonts w:ascii="Arial" w:eastAsia="Yu Mincho" w:hAnsi="Arial" w:cs="Arial"/>
          <w:kern w:val="0"/>
          <w:lang w:val="id-ID" w:eastAsia="ja-JP"/>
          <w14:ligatures w14:val="none"/>
        </w:rPr>
        <w:t xml:space="preserve"> </w:t>
      </w:r>
      <w:r>
        <w:rPr>
          <w:rFonts w:ascii="Arial" w:eastAsia="Yu Mincho" w:hAnsi="Arial" w:cs="Arial"/>
          <w:kern w:val="0"/>
          <w:lang w:eastAsia="ja-JP"/>
          <w14:ligatures w14:val="none"/>
        </w:rPr>
        <w:t>pembuatan Laporan Tugas Akhir ini selanjutnya agar menjadi lebih baik.</w:t>
      </w:r>
    </w:p>
    <w:p w:rsidR="00B10A10" w:rsidRDefault="00B10A10">
      <w:pPr>
        <w:spacing w:after="0" w:line="360" w:lineRule="auto"/>
        <w:ind w:firstLine="567"/>
        <w:jc w:val="both"/>
        <w:rPr>
          <w:rFonts w:ascii="Arial" w:eastAsia="Yu Mincho" w:hAnsi="Arial" w:cs="Arial"/>
          <w:kern w:val="0"/>
          <w:lang w:eastAsia="ja-JP"/>
          <w14:ligatures w14:val="none"/>
        </w:rPr>
      </w:pPr>
    </w:p>
    <w:p w:rsidR="00B10A10" w:rsidRDefault="00B10A10">
      <w:pPr>
        <w:spacing w:after="0" w:line="360" w:lineRule="auto"/>
        <w:ind w:firstLine="567"/>
        <w:jc w:val="both"/>
        <w:rPr>
          <w:rFonts w:ascii="Arial" w:eastAsia="Yu Mincho" w:hAnsi="Arial" w:cs="Arial"/>
          <w:kern w:val="0"/>
          <w:lang w:eastAsia="ja-JP"/>
          <w14:ligatures w14:val="none"/>
        </w:rPr>
      </w:pPr>
    </w:p>
    <w:tbl>
      <w:tblPr>
        <w:tblStyle w:val="TableGrid1"/>
        <w:tblW w:w="0" w:type="auto"/>
        <w:tblInd w:w="43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1"/>
      </w:tblGrid>
      <w:tr w:rsidR="00B10A10">
        <w:tc>
          <w:tcPr>
            <w:tcW w:w="4536" w:type="dxa"/>
          </w:tcPr>
          <w:p w:rsidR="00B10A10" w:rsidRDefault="00F3168A">
            <w:pPr>
              <w:spacing w:after="0" w:line="360" w:lineRule="auto"/>
              <w:jc w:val="center"/>
              <w:rPr>
                <w:rFonts w:ascii="Arial" w:hAnsi="Arial" w:cs="Arial"/>
                <w:kern w:val="0"/>
                <w:lang w:val="id-ID" w:eastAsia="ja-JP"/>
                <w14:ligatures w14:val="none"/>
              </w:rPr>
            </w:pPr>
            <w:r>
              <w:rPr>
                <w:rFonts w:ascii="Arial" w:hAnsi="Arial" w:cs="Arial"/>
                <w:kern w:val="0"/>
                <w:lang w:val="id-ID" w:eastAsia="ja-JP"/>
                <w14:ligatures w14:val="none"/>
              </w:rPr>
              <w:t>Palangka Raya,            2025</w:t>
            </w:r>
          </w:p>
          <w:p w:rsidR="00B10A10" w:rsidRDefault="00F3168A">
            <w:pPr>
              <w:spacing w:after="0" w:line="360" w:lineRule="auto"/>
              <w:jc w:val="center"/>
              <w:rPr>
                <w:rFonts w:ascii="Arial" w:hAnsi="Arial" w:cs="Arial"/>
                <w:kern w:val="0"/>
                <w:lang w:eastAsia="ja-JP"/>
                <w14:ligatures w14:val="none"/>
              </w:rPr>
            </w:pPr>
            <w:r>
              <w:rPr>
                <w:rFonts w:ascii="Arial" w:hAnsi="Arial" w:cs="Arial"/>
                <w:kern w:val="0"/>
                <w:lang w:eastAsia="ja-JP"/>
                <w14:ligatures w14:val="none"/>
              </w:rPr>
              <w:t xml:space="preserve"> </w:t>
            </w:r>
            <w:r>
              <w:rPr>
                <w:rFonts w:ascii="Arial" w:hAnsi="Arial" w:cs="Arial"/>
                <w:kern w:val="0"/>
                <w:lang w:val="id-ID" w:eastAsia="ja-JP"/>
                <w14:ligatures w14:val="none"/>
              </w:rPr>
              <w:t>Penu</w:t>
            </w:r>
            <w:r>
              <w:rPr>
                <w:rFonts w:ascii="Arial" w:hAnsi="Arial" w:cs="Arial"/>
                <w:kern w:val="0"/>
                <w:lang w:eastAsia="ja-JP"/>
                <w14:ligatures w14:val="none"/>
              </w:rPr>
              <w:t>lis</w:t>
            </w:r>
          </w:p>
          <w:p w:rsidR="00B10A10" w:rsidRDefault="00B10A10">
            <w:pPr>
              <w:spacing w:after="0" w:line="360" w:lineRule="auto"/>
              <w:jc w:val="center"/>
              <w:rPr>
                <w:rFonts w:ascii="Arial" w:hAnsi="Arial" w:cs="Arial"/>
                <w:kern w:val="0"/>
                <w:lang w:eastAsia="ja-JP"/>
                <w14:ligatures w14:val="none"/>
              </w:rPr>
            </w:pPr>
          </w:p>
          <w:p w:rsidR="00B10A10" w:rsidRDefault="00B10A10">
            <w:pPr>
              <w:spacing w:after="0" w:line="360" w:lineRule="auto"/>
              <w:jc w:val="center"/>
              <w:rPr>
                <w:rFonts w:ascii="Arial" w:hAnsi="Arial" w:cs="Arial"/>
                <w:kern w:val="0"/>
                <w:lang w:eastAsia="ja-JP"/>
                <w14:ligatures w14:val="none"/>
              </w:rPr>
            </w:pPr>
          </w:p>
          <w:p w:rsidR="00B10A10" w:rsidRDefault="00B10A10">
            <w:pPr>
              <w:spacing w:after="0" w:line="360" w:lineRule="auto"/>
              <w:jc w:val="center"/>
              <w:rPr>
                <w:rFonts w:ascii="Arial" w:hAnsi="Arial" w:cs="Arial"/>
                <w:kern w:val="0"/>
                <w:lang w:val="id-ID" w:eastAsia="ja-JP"/>
                <w14:ligatures w14:val="none"/>
              </w:rPr>
            </w:pPr>
          </w:p>
          <w:p w:rsidR="00B10A10" w:rsidRDefault="00F3168A">
            <w:pPr>
              <w:spacing w:after="0" w:line="360" w:lineRule="auto"/>
              <w:jc w:val="center"/>
              <w:rPr>
                <w:rFonts w:ascii="Arial" w:hAnsi="Arial" w:cs="Arial"/>
                <w:kern w:val="0"/>
                <w:lang w:eastAsia="ja-JP"/>
                <w14:ligatures w14:val="none"/>
              </w:rPr>
            </w:pPr>
            <w:r>
              <w:rPr>
                <w:rFonts w:ascii="Arial" w:hAnsi="Arial" w:cs="Arial"/>
                <w:kern w:val="0"/>
                <w:lang w:eastAsia="ja-JP"/>
                <w14:ligatures w14:val="none"/>
              </w:rPr>
              <w:t>Dina Diani</w:t>
            </w:r>
          </w:p>
          <w:p w:rsidR="00B10A10" w:rsidRDefault="00F3168A">
            <w:pPr>
              <w:spacing w:after="0" w:line="360" w:lineRule="auto"/>
              <w:jc w:val="center"/>
              <w:rPr>
                <w:rFonts w:ascii="Arial" w:hAnsi="Arial" w:cs="Arial"/>
                <w:kern w:val="0"/>
                <w:lang w:eastAsia="ja-JP"/>
                <w14:ligatures w14:val="none"/>
              </w:rPr>
            </w:pPr>
            <w:r>
              <w:rPr>
                <w:rFonts w:ascii="Arial" w:hAnsi="Arial" w:cs="Arial"/>
                <w:kern w:val="0"/>
                <w:lang w:eastAsia="ja-JP"/>
                <w14:ligatures w14:val="none"/>
              </w:rPr>
              <w:t>NIM 111407622008</w:t>
            </w:r>
          </w:p>
        </w:tc>
      </w:tr>
      <w:tr w:rsidR="00B10A10">
        <w:tc>
          <w:tcPr>
            <w:tcW w:w="4536" w:type="dxa"/>
          </w:tcPr>
          <w:p w:rsidR="00B10A10" w:rsidRDefault="00B10A10">
            <w:pPr>
              <w:spacing w:after="0" w:line="360" w:lineRule="auto"/>
              <w:jc w:val="both"/>
              <w:rPr>
                <w:rFonts w:ascii="Arial" w:hAnsi="Arial" w:cs="Arial"/>
                <w:kern w:val="0"/>
                <w:lang w:val="id-ID" w:eastAsia="ja-JP"/>
                <w14:ligatures w14:val="none"/>
              </w:rPr>
            </w:pPr>
          </w:p>
        </w:tc>
      </w:tr>
    </w:tbl>
    <w:p w:rsidR="00B10A10" w:rsidRDefault="00B10A10">
      <w:pPr>
        <w:spacing w:line="360" w:lineRule="auto"/>
        <w:jc w:val="both"/>
        <w:rPr>
          <w:rFonts w:ascii="Arial" w:hAnsi="Arial" w:cs="Arial"/>
        </w:rPr>
        <w:sectPr w:rsidR="00B10A10">
          <w:footerReference w:type="default" r:id="rId11"/>
          <w:pgSz w:w="12240" w:h="15840"/>
          <w:pgMar w:top="1701" w:right="1701" w:bottom="1701" w:left="2268" w:header="720" w:footer="720" w:gutter="0"/>
          <w:pgNumType w:fmt="lowerRoman" w:start="4"/>
          <w:cols w:space="720"/>
          <w:docGrid w:linePitch="360"/>
        </w:sectPr>
      </w:pPr>
    </w:p>
    <w:p w:rsidR="00B10A10" w:rsidRDefault="00B10A10">
      <w:pPr>
        <w:pStyle w:val="BodyText"/>
        <w:spacing w:line="360" w:lineRule="auto"/>
        <w:jc w:val="center"/>
        <w:rPr>
          <w:rFonts w:ascii="Arial" w:hAnsi="Arial" w:cs="Arial"/>
          <w:b/>
          <w:bCs/>
          <w:sz w:val="22"/>
          <w:szCs w:val="22"/>
        </w:rPr>
      </w:pPr>
    </w:p>
    <w:p w:rsidR="00B10A10" w:rsidRDefault="00F3168A">
      <w:pPr>
        <w:pStyle w:val="BodyText"/>
        <w:spacing w:line="360" w:lineRule="auto"/>
        <w:jc w:val="center"/>
        <w:rPr>
          <w:rFonts w:ascii="Arial" w:hAnsi="Arial" w:cs="Arial"/>
          <w:b/>
          <w:bCs/>
          <w:sz w:val="22"/>
          <w:szCs w:val="22"/>
        </w:rPr>
      </w:pPr>
      <w:r>
        <w:rPr>
          <w:rFonts w:ascii="Arial" w:hAnsi="Arial" w:cs="Arial"/>
          <w:b/>
          <w:bCs/>
          <w:sz w:val="22"/>
          <w:szCs w:val="22"/>
        </w:rPr>
        <w:t xml:space="preserve"> Gambaran Dukungan Tenaga Kesehatan Terhadap Pemberian ASI Eksklusif di Wilayah Kerja Puskesmas Panarung Palangka Raya Tahun 2025</w:t>
      </w:r>
    </w:p>
    <w:p w:rsidR="00B10A10" w:rsidRDefault="00F3168A">
      <w:pPr>
        <w:pStyle w:val="BodyText"/>
        <w:spacing w:line="360" w:lineRule="auto"/>
        <w:jc w:val="center"/>
        <w:rPr>
          <w:rFonts w:ascii="Arial" w:hAnsi="Arial" w:cs="Arial"/>
          <w:b/>
          <w:bCs/>
          <w:sz w:val="22"/>
          <w:szCs w:val="22"/>
        </w:rPr>
      </w:pPr>
      <w:r>
        <w:rPr>
          <w:rFonts w:ascii="Arial" w:hAnsi="Arial" w:cs="Arial"/>
          <w:b/>
          <w:bCs/>
          <w:sz w:val="22"/>
          <w:szCs w:val="22"/>
        </w:rPr>
        <w:t>Dina Diani¹Fitriani Ningsih²Evie Trihartiningsih³Sefentina Agustin⁴</w:t>
      </w:r>
    </w:p>
    <w:p w:rsidR="00B10A10" w:rsidRDefault="00F3168A">
      <w:pPr>
        <w:pStyle w:val="BodyText"/>
        <w:jc w:val="center"/>
        <w:rPr>
          <w:rFonts w:ascii="Arial" w:hAnsi="Arial" w:cs="Arial"/>
          <w:b/>
          <w:bCs/>
          <w:sz w:val="22"/>
          <w:szCs w:val="22"/>
        </w:rPr>
      </w:pPr>
      <w:r>
        <w:rPr>
          <w:rFonts w:ascii="Arial" w:hAnsi="Arial" w:cs="Arial"/>
          <w:b/>
          <w:bCs/>
          <w:sz w:val="22"/>
          <w:szCs w:val="22"/>
        </w:rPr>
        <w:t>Akademi Kebidanan Betang Asi Raya</w:t>
      </w:r>
    </w:p>
    <w:p w:rsidR="00B10A10" w:rsidRDefault="00F3168A">
      <w:pPr>
        <w:pStyle w:val="BodyText"/>
        <w:ind w:hanging="142"/>
        <w:jc w:val="center"/>
        <w:rPr>
          <w:rFonts w:ascii="Arial" w:hAnsi="Arial" w:cs="Arial"/>
          <w:b/>
          <w:bCs/>
          <w:sz w:val="22"/>
          <w:szCs w:val="22"/>
          <w:u w:val="single"/>
        </w:rPr>
      </w:pPr>
      <w:r>
        <w:rPr>
          <w:rFonts w:ascii="Arial" w:hAnsi="Arial" w:cs="Arial"/>
          <w:b/>
          <w:bCs/>
          <w:sz w:val="22"/>
          <w:szCs w:val="22"/>
        </w:rPr>
        <w:t>Email:d</w:t>
      </w:r>
      <w:r>
        <w:rPr>
          <w:rFonts w:ascii="Arial" w:hAnsi="Arial" w:cs="Arial"/>
          <w:b/>
          <w:bCs/>
          <w:sz w:val="22"/>
          <w:szCs w:val="22"/>
          <w:u w:val="single"/>
        </w:rPr>
        <w:t>innadiani@gmail.com</w:t>
      </w:r>
    </w:p>
    <w:p w:rsidR="00B10A10" w:rsidRDefault="00B10A10">
      <w:pPr>
        <w:pStyle w:val="BodyText"/>
        <w:spacing w:line="360" w:lineRule="auto"/>
        <w:jc w:val="center"/>
        <w:rPr>
          <w:rFonts w:ascii="Arial" w:hAnsi="Arial" w:cs="Arial"/>
          <w:b/>
          <w:bCs/>
          <w:sz w:val="22"/>
          <w:szCs w:val="22"/>
        </w:rPr>
      </w:pPr>
    </w:p>
    <w:p w:rsidR="00B10A10" w:rsidRDefault="00F3168A">
      <w:pPr>
        <w:pStyle w:val="BodyText"/>
        <w:spacing w:line="360" w:lineRule="auto"/>
        <w:jc w:val="center"/>
        <w:rPr>
          <w:rFonts w:ascii="Arial" w:hAnsi="Arial" w:cs="Arial"/>
          <w:b/>
          <w:bCs/>
          <w:sz w:val="22"/>
          <w:szCs w:val="22"/>
        </w:rPr>
      </w:pPr>
      <w:r>
        <w:rPr>
          <w:rFonts w:ascii="Arial" w:hAnsi="Arial" w:cs="Arial"/>
          <w:b/>
          <w:bCs/>
          <w:sz w:val="22"/>
          <w:szCs w:val="22"/>
        </w:rPr>
        <w:t>ABSTRAK</w:t>
      </w:r>
    </w:p>
    <w:p w:rsidR="00B10A10" w:rsidRDefault="00B10A10">
      <w:pPr>
        <w:pStyle w:val="BodyText"/>
        <w:ind w:hanging="142"/>
        <w:jc w:val="center"/>
        <w:rPr>
          <w:rFonts w:ascii="Arial" w:hAnsi="Arial" w:cs="Arial"/>
          <w:b/>
          <w:bCs/>
          <w:sz w:val="22"/>
          <w:szCs w:val="22"/>
          <w:u w:val="single"/>
        </w:rPr>
      </w:pPr>
    </w:p>
    <w:p w:rsidR="00B10A10" w:rsidRDefault="00B10A10">
      <w:pPr>
        <w:pStyle w:val="BodyText"/>
        <w:ind w:hanging="142"/>
        <w:jc w:val="center"/>
        <w:rPr>
          <w:rFonts w:ascii="Arial" w:hAnsi="Arial" w:cs="Arial"/>
          <w:b/>
          <w:bCs/>
          <w:sz w:val="22"/>
          <w:szCs w:val="22"/>
        </w:rPr>
      </w:pPr>
    </w:p>
    <w:p w:rsidR="00B10A10" w:rsidRDefault="00F3168A">
      <w:pPr>
        <w:pStyle w:val="BodyText"/>
        <w:jc w:val="both"/>
        <w:rPr>
          <w:rFonts w:ascii="Arial" w:hAnsi="Arial" w:cs="Arial"/>
          <w:bCs/>
          <w:sz w:val="22"/>
          <w:szCs w:val="22"/>
        </w:rPr>
      </w:pPr>
      <w:r>
        <w:rPr>
          <w:rFonts w:ascii="Arial" w:hAnsi="Arial" w:cs="Arial"/>
          <w:b/>
          <w:bCs/>
          <w:sz w:val="22"/>
          <w:szCs w:val="22"/>
        </w:rPr>
        <w:t>Latar Belakang</w:t>
      </w:r>
      <w:r>
        <w:rPr>
          <w:rFonts w:ascii="Arial" w:hAnsi="Arial" w:cs="Arial"/>
          <w:sz w:val="22"/>
          <w:szCs w:val="22"/>
        </w:rPr>
        <w:t>:</w:t>
      </w:r>
      <w:r>
        <w:rPr>
          <w:rFonts w:ascii="Arial" w:hAnsi="Arial" w:cs="Arial"/>
          <w:bCs/>
        </w:rPr>
        <w:t xml:space="preserve"> </w:t>
      </w:r>
      <w:r>
        <w:rPr>
          <w:rFonts w:ascii="Arial" w:hAnsi="Arial" w:cs="Arial"/>
          <w:bCs/>
          <w:sz w:val="22"/>
          <w:szCs w:val="22"/>
        </w:rPr>
        <w:t>Pemberian Air Susu Ibu (ASI) eksklusif selama enam bulan pertama kehidupan bayi merupakan salah satu upaya penting untuk meningkatkan status kesehatan ibu dan bayi. ASI mengandung nutrisi lengkap yang dibutuhkan bayi untuk tumbuh dan berkembang, serta memperkuat sistem kekebalan tubuhnya, sehingga mengurangi risiko infeksi dan penyakit. Selain itu, pemberian ASI eksklusif juga berperan dalam mempererat ikatan emosional antara ibu dan bayi,serta berkontribusi </w:t>
      </w:r>
    </w:p>
    <w:p w:rsidR="00B10A10" w:rsidRDefault="00F3168A">
      <w:pPr>
        <w:pStyle w:val="BodyText"/>
        <w:jc w:val="both"/>
        <w:rPr>
          <w:rFonts w:ascii="Arial" w:hAnsi="Arial" w:cs="Arial"/>
          <w:sz w:val="22"/>
          <w:szCs w:val="22"/>
        </w:rPr>
      </w:pPr>
      <w:r>
        <w:rPr>
          <w:rFonts w:ascii="Arial" w:hAnsi="Arial" w:cs="Arial"/>
          <w:bCs/>
          <w:sz w:val="22"/>
          <w:szCs w:val="22"/>
        </w:rPr>
        <w:t>pada Kesehatan ibu pasca persalinan</w:t>
      </w:r>
      <w:r>
        <w:rPr>
          <w:rFonts w:ascii="Arial" w:hAnsi="Arial" w:cs="Arial"/>
          <w:sz w:val="22"/>
          <w:szCs w:val="22"/>
        </w:rPr>
        <w:t>.</w:t>
      </w:r>
    </w:p>
    <w:p w:rsidR="00B10A10" w:rsidRDefault="00F3168A">
      <w:pPr>
        <w:pStyle w:val="BodyText"/>
        <w:jc w:val="both"/>
        <w:rPr>
          <w:rFonts w:ascii="Arial" w:hAnsi="Arial" w:cs="Arial"/>
          <w:sz w:val="22"/>
          <w:szCs w:val="22"/>
        </w:rPr>
      </w:pPr>
      <w:r>
        <w:rPr>
          <w:rFonts w:ascii="Arial" w:hAnsi="Arial" w:cs="Arial"/>
          <w:b/>
          <w:bCs/>
          <w:sz w:val="22"/>
          <w:szCs w:val="22"/>
        </w:rPr>
        <w:t>Tujuan</w:t>
      </w:r>
      <w:r>
        <w:rPr>
          <w:rFonts w:ascii="Arial" w:hAnsi="Arial" w:cs="Arial"/>
          <w:sz w:val="22"/>
          <w:szCs w:val="22"/>
        </w:rPr>
        <w:t>: Untuk mengetahui gambaran dukungan Tenaga Kesehatan terhadap pemberian ASI eksklusif di wilayah kerja Puskesmas Panarung Palangka Raya.</w:t>
      </w:r>
    </w:p>
    <w:p w:rsidR="00B10A10" w:rsidRDefault="00F3168A">
      <w:pPr>
        <w:pStyle w:val="BodyText"/>
        <w:jc w:val="both"/>
        <w:rPr>
          <w:rFonts w:ascii="Arial" w:hAnsi="Arial" w:cs="Arial"/>
          <w:sz w:val="22"/>
          <w:szCs w:val="22"/>
        </w:rPr>
      </w:pPr>
      <w:r>
        <w:rPr>
          <w:rFonts w:ascii="Arial" w:hAnsi="Arial" w:cs="Arial"/>
          <w:b/>
          <w:bCs/>
          <w:sz w:val="22"/>
          <w:szCs w:val="22"/>
        </w:rPr>
        <w:t>Metode</w:t>
      </w:r>
      <w:r>
        <w:rPr>
          <w:rFonts w:ascii="Arial" w:hAnsi="Arial" w:cs="Arial"/>
          <w:sz w:val="22"/>
          <w:szCs w:val="22"/>
        </w:rPr>
        <w:t>: Penelitian ini menggunakan metode deskriptif kuantitatif dengan pendekatan cross sectional. Sampel penelitian berjumlah 24 responden yang dipilih menggunakan teknik purposive sampling dengan kriteria ibu yang memiliki bayi usia 6–12 bulan. Pengumpulan data dilakukan menggunakan kuesioner yang mencakup empat aspek dukungan keluarga, yaitu dukungan emosional, instrumental, informasional, dan penghargaan (appraisal). Data dianalisis secara univariat dan disajikan dalam bentuk tabel distribusi frekuensi dan persentase.</w:t>
      </w:r>
    </w:p>
    <w:p w:rsidR="00B10A10" w:rsidRDefault="00F3168A">
      <w:pPr>
        <w:pStyle w:val="BodyText"/>
        <w:jc w:val="both"/>
        <w:rPr>
          <w:rFonts w:ascii="Arial" w:hAnsi="Arial" w:cs="Arial"/>
          <w:sz w:val="22"/>
          <w:szCs w:val="22"/>
        </w:rPr>
      </w:pPr>
      <w:r>
        <w:rPr>
          <w:rFonts w:ascii="Arial" w:hAnsi="Arial" w:cs="Arial"/>
          <w:b/>
          <w:bCs/>
          <w:sz w:val="22"/>
          <w:szCs w:val="22"/>
        </w:rPr>
        <w:t>Hasil</w:t>
      </w:r>
      <w:r>
        <w:rPr>
          <w:rFonts w:ascii="Arial" w:hAnsi="Arial" w:cs="Arial"/>
          <w:sz w:val="22"/>
          <w:szCs w:val="22"/>
        </w:rPr>
        <w:t>: Hasil penelitian menunjukkan bahwa sebagian besar Tenaga Kesehatan memberikan dukungan yang baik terhadap pemberian ASI eksklusif. Dukungan emosional,instrumental,informasional, dan penghargaan masing masing </w:t>
      </w:r>
    </w:p>
    <w:p w:rsidR="00B10A10" w:rsidRDefault="00F3168A">
      <w:pPr>
        <w:pStyle w:val="BodyText"/>
        <w:jc w:val="both"/>
        <w:rPr>
          <w:rFonts w:ascii="Arial" w:hAnsi="Arial" w:cs="Arial"/>
          <w:sz w:val="22"/>
          <w:szCs w:val="22"/>
        </w:rPr>
      </w:pPr>
      <w:r>
        <w:rPr>
          <w:rFonts w:ascii="Arial" w:hAnsi="Arial" w:cs="Arial"/>
          <w:sz w:val="22"/>
          <w:szCs w:val="22"/>
        </w:rPr>
        <w:t>menunjukkan tingkat dukungan sebesar 85%, sedangkan yang tidak mendukung sebesar 15%. Secara keseluruhan, tingkat dukungan Tenaga Kesehatan terhadap pemberian ASI eksklusif termasuk dalam kategori baik (78%).</w:t>
      </w:r>
    </w:p>
    <w:p w:rsidR="00B10A10" w:rsidRDefault="00F3168A">
      <w:pPr>
        <w:pStyle w:val="BodyText"/>
        <w:jc w:val="both"/>
        <w:rPr>
          <w:rFonts w:ascii="Arial" w:hAnsi="Arial" w:cs="Arial"/>
          <w:sz w:val="22"/>
          <w:szCs w:val="22"/>
        </w:rPr>
      </w:pPr>
      <w:r>
        <w:rPr>
          <w:rFonts w:ascii="Arial" w:hAnsi="Arial" w:cs="Arial"/>
          <w:b/>
          <w:bCs/>
          <w:sz w:val="22"/>
          <w:szCs w:val="22"/>
        </w:rPr>
        <w:t>Kesimpulan</w:t>
      </w:r>
      <w:r>
        <w:rPr>
          <w:rFonts w:ascii="Arial" w:hAnsi="Arial" w:cs="Arial"/>
          <w:sz w:val="22"/>
          <w:szCs w:val="22"/>
        </w:rPr>
        <w:t>: Mayoritas Tenaga Kesehatan di wilayah kerja Puskesmas Panarung Palangka Raya memiliki dukungan yang baik terhadap pemberian ASI eksklusif. Dukungan Tenaga Kesehatan berperan penting dalam keberhasilan ibu menyusui.</w:t>
      </w:r>
    </w:p>
    <w:p w:rsidR="00B10A10" w:rsidRDefault="00B10A10">
      <w:pPr>
        <w:pStyle w:val="BodyText"/>
        <w:jc w:val="both"/>
        <w:rPr>
          <w:rFonts w:ascii="Arial" w:hAnsi="Arial" w:cs="Arial"/>
          <w:sz w:val="22"/>
          <w:szCs w:val="22"/>
        </w:rPr>
      </w:pPr>
    </w:p>
    <w:p w:rsidR="00B10A10" w:rsidRDefault="00F3168A">
      <w:pPr>
        <w:pStyle w:val="BodyText"/>
        <w:rPr>
          <w:rFonts w:ascii="Arial" w:hAnsi="Arial" w:cs="Arial"/>
          <w:sz w:val="22"/>
          <w:szCs w:val="22"/>
        </w:rPr>
      </w:pPr>
      <w:r>
        <w:rPr>
          <w:rFonts w:ascii="Arial" w:hAnsi="Arial" w:cs="Arial"/>
          <w:sz w:val="22"/>
          <w:szCs w:val="22"/>
        </w:rPr>
        <w:t>Kata Kunci: Dukungan Tenaga Kesehatan ASI Eksklusif, Ibu Menyusui Puskesmas Panarung</w:t>
      </w:r>
    </w:p>
    <w:p w:rsidR="00B10A10" w:rsidRDefault="00B10A10">
      <w:pPr>
        <w:pStyle w:val="Heading1"/>
        <w:spacing w:before="0" w:after="0" w:line="240" w:lineRule="auto"/>
        <w:jc w:val="center"/>
        <w:rPr>
          <w:rFonts w:ascii="Arial" w:hAnsi="Arial" w:cs="Arial"/>
          <w:color w:val="auto"/>
          <w:sz w:val="22"/>
          <w:szCs w:val="22"/>
        </w:rPr>
      </w:pPr>
    </w:p>
    <w:p w:rsidR="00B10A10" w:rsidRDefault="00B10A10"/>
    <w:p w:rsidR="00B10A10" w:rsidRDefault="00B10A10"/>
    <w:p w:rsidR="00B10A10" w:rsidRDefault="00B10A10"/>
    <w:p w:rsidR="00B10A10" w:rsidRDefault="00B10A10"/>
    <w:p w:rsidR="00B10A10" w:rsidRDefault="00B10A10"/>
    <w:p w:rsidR="00B10A10" w:rsidRDefault="00B10A10">
      <w:pPr>
        <w:spacing w:after="0" w:line="240" w:lineRule="auto"/>
        <w:jc w:val="center"/>
        <w:rPr>
          <w:rFonts w:ascii="Arial" w:hAnsi="Arial" w:cs="Arial"/>
          <w:i/>
          <w:iCs/>
        </w:rPr>
      </w:pPr>
    </w:p>
    <w:p w:rsidR="00B10A10" w:rsidRDefault="00F3168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i/>
          <w:color w:val="1F1F1F"/>
          <w:kern w:val="0"/>
          <w14:ligatures w14:val="none"/>
        </w:rPr>
      </w:pPr>
      <w:r>
        <w:rPr>
          <w:rFonts w:ascii="Arial" w:eastAsia="Times New Roman" w:hAnsi="Arial" w:cs="Arial"/>
          <w:i/>
          <w:color w:val="1F1F1F"/>
          <w:kern w:val="0"/>
          <w14:ligatures w14:val="none"/>
        </w:rPr>
        <w:t>Overview of Healthcare Worker Support for Exclusive Breastfeeding in the Panarung Community Health Center Work Area, Palangka Raya, in 2025</w:t>
      </w:r>
    </w:p>
    <w:p w:rsidR="00B10A10" w:rsidRDefault="00F3168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color w:val="1F1F1F"/>
          <w:kern w:val="0"/>
          <w14:ligatures w14:val="none"/>
        </w:rPr>
      </w:pPr>
      <w:r>
        <w:rPr>
          <w:rFonts w:ascii="Arial" w:eastAsia="Times New Roman" w:hAnsi="Arial" w:cs="Arial"/>
          <w:color w:val="1F1F1F"/>
          <w:kern w:val="0"/>
          <w14:ligatures w14:val="none"/>
        </w:rPr>
        <w:t>Dina Diani¹Fitriani Ningsih²Evie Trihartiningsih³Sefentina Agustin⁴</w:t>
      </w:r>
    </w:p>
    <w:p w:rsidR="00B10A10" w:rsidRDefault="00F3168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color w:val="1F1F1F"/>
          <w:kern w:val="0"/>
          <w14:ligatures w14:val="none"/>
        </w:rPr>
      </w:pPr>
      <w:r>
        <w:rPr>
          <w:rFonts w:ascii="Arial" w:eastAsia="Times New Roman" w:hAnsi="Arial" w:cs="Arial"/>
          <w:color w:val="1F1F1F"/>
          <w:kern w:val="0"/>
          <w14:ligatures w14:val="none"/>
        </w:rPr>
        <w:t>Betang Asi Raya Midwifery Academy</w:t>
      </w:r>
    </w:p>
    <w:p w:rsidR="00B10A10" w:rsidRDefault="00F3168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color w:val="1F1F1F"/>
          <w:kern w:val="0"/>
          <w14:ligatures w14:val="none"/>
        </w:rPr>
      </w:pPr>
      <w:r>
        <w:rPr>
          <w:rFonts w:ascii="Arial" w:eastAsia="Times New Roman" w:hAnsi="Arial" w:cs="Arial"/>
          <w:color w:val="1F1F1F"/>
          <w:kern w:val="0"/>
          <w14:ligatures w14:val="none"/>
        </w:rPr>
        <w:t xml:space="preserve">Email: </w:t>
      </w:r>
      <w:hyperlink r:id="rId12" w:history="1">
        <w:r>
          <w:rPr>
            <w:rStyle w:val="Hyperlink"/>
            <w:rFonts w:ascii="Arial" w:eastAsia="Times New Roman" w:hAnsi="Arial" w:cs="Arial"/>
            <w:kern w:val="0"/>
            <w14:ligatures w14:val="none"/>
          </w:rPr>
          <w:t>dinnadiani@gmail.com</w:t>
        </w:r>
      </w:hyperlink>
    </w:p>
    <w:p w:rsidR="00B10A10" w:rsidRDefault="00F3168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Arial" w:eastAsia="Times New Roman" w:hAnsi="Arial" w:cs="Arial"/>
          <w:b/>
          <w:i/>
          <w:color w:val="1F1F1F"/>
          <w:kern w:val="0"/>
          <w14:ligatures w14:val="none"/>
        </w:rPr>
      </w:pPr>
      <w:r>
        <w:rPr>
          <w:rFonts w:ascii="Arial" w:eastAsia="Times New Roman" w:hAnsi="Arial" w:cs="Arial"/>
          <w:b/>
          <w:i/>
          <w:color w:val="1F1F1F"/>
          <w:kern w:val="0"/>
          <w14:ligatures w14:val="none"/>
        </w:rPr>
        <w:t>ABSTRACT</w:t>
      </w:r>
    </w:p>
    <w:p w:rsidR="00B10A10" w:rsidRDefault="00B10A10">
      <w:pPr>
        <w:spacing w:after="0" w:line="240" w:lineRule="auto"/>
        <w:jc w:val="center"/>
        <w:rPr>
          <w:rFonts w:ascii="Arial" w:hAnsi="Arial" w:cs="Arial"/>
          <w:i/>
          <w:iCs/>
        </w:rPr>
      </w:pPr>
    </w:p>
    <w:p w:rsidR="00B10A10" w:rsidRDefault="00F3168A">
      <w:pPr>
        <w:jc w:val="both"/>
        <w:rPr>
          <w:rFonts w:ascii="Arial" w:hAnsi="Arial" w:cs="Arial"/>
          <w:i/>
          <w:iCs/>
        </w:rPr>
      </w:pPr>
      <w:r>
        <w:rPr>
          <w:rFonts w:ascii="Arial" w:hAnsi="Arial" w:cs="Arial"/>
          <w:i/>
          <w:iCs/>
        </w:rPr>
        <w:t>Background: Exclusive breastfeeding for the first six months of a baby's life is an important effort to improve the health status of both mother and baby. Breast milk contains complete nutrition needed by babies for growth and development, and strengthens their immune systems, thereby reducing the risk of infection and disease. Furthermore, exclusive breastfeeding also plays a role in strengthening the emotional bond between mother and baby and contributes to maternal health after delivery.</w:t>
      </w:r>
    </w:p>
    <w:p w:rsidR="00B10A10" w:rsidRDefault="00F3168A">
      <w:pPr>
        <w:jc w:val="both"/>
        <w:rPr>
          <w:rFonts w:ascii="Arial" w:hAnsi="Arial" w:cs="Arial"/>
          <w:i/>
          <w:iCs/>
        </w:rPr>
      </w:pPr>
      <w:r>
        <w:rPr>
          <w:rFonts w:ascii="Arial" w:hAnsi="Arial" w:cs="Arial"/>
          <w:i/>
          <w:iCs/>
        </w:rPr>
        <w:t xml:space="preserve">Objective: To determine the level of support from healthcare workers for exclusive breastfeeding in the Panarung Community Health Center, Palangka Raya. Method: This study used a quantitative descriptive method with a cross-sectional approach. The sample consisted of 24 respondents selected using purposive sampling, with the criteria being mothers with infants aged 6–12 months. Data collection was conducted using a questionnaire covering four aspects of family support: emotional, instrumental, informational, and appraisal support. Data were analyzed univariately and presented in frequency distribution tables and percentages. Results: The study showed that the majority of healthcare workers provided good support for exclusive breastfeeding. Emotional, instrumental, informational, and appraisal support each showed a level of support of 85%, while 15% showed no support. Overall, healthcare workers' support for exclusive breastfeeding was categorized as good (78%). Conclusion: The majority of healthcare workers in the Panarung Community Health Center, Palangka Raya, have good support for exclusive breastfeeding. Healthcare worker support plays a crucial role in the success of breastfeeding. </w:t>
      </w:r>
    </w:p>
    <w:p w:rsidR="00B10A10" w:rsidRDefault="00F3168A">
      <w:pPr>
        <w:jc w:val="both"/>
        <w:rPr>
          <w:rFonts w:ascii="Arial" w:hAnsi="Arial" w:cs="Arial"/>
          <w:i/>
          <w:iCs/>
        </w:rPr>
      </w:pPr>
      <w:r>
        <w:rPr>
          <w:rFonts w:ascii="Arial" w:hAnsi="Arial" w:cs="Arial"/>
          <w:i/>
          <w:iCs/>
        </w:rPr>
        <w:t>Keywords: Support for Exclusive Breastfeeding by Health Workers, Breastfeeding Mothers at Panarung Health Center</w:t>
      </w:r>
    </w:p>
    <w:p w:rsidR="00B10A10" w:rsidRDefault="00B10A10">
      <w:pPr>
        <w:pStyle w:val="Heading1"/>
        <w:spacing w:before="0" w:after="0" w:line="240" w:lineRule="auto"/>
        <w:jc w:val="center"/>
        <w:rPr>
          <w:rFonts w:ascii="Arial" w:hAnsi="Arial" w:cs="Arial"/>
          <w:i/>
          <w:iCs/>
          <w:color w:val="auto"/>
          <w:sz w:val="22"/>
          <w:szCs w:val="22"/>
        </w:rPr>
      </w:pPr>
    </w:p>
    <w:p w:rsidR="00B10A10" w:rsidRDefault="00B10A10">
      <w:pPr>
        <w:rPr>
          <w:i/>
          <w:iCs/>
        </w:rPr>
      </w:pPr>
    </w:p>
    <w:p w:rsidR="00B10A10" w:rsidRDefault="00B10A10"/>
    <w:p w:rsidR="00B10A10" w:rsidRDefault="00B10A10"/>
    <w:p w:rsidR="00B10A10" w:rsidRDefault="00B10A10"/>
    <w:p w:rsidR="00B10A10" w:rsidRDefault="00B10A10"/>
    <w:p w:rsidR="00B10A10" w:rsidRDefault="00B10A10"/>
    <w:p w:rsidR="00B10A10" w:rsidRDefault="00F3168A">
      <w:pPr>
        <w:pStyle w:val="Heading1"/>
        <w:spacing w:before="0" w:after="0" w:line="240" w:lineRule="auto"/>
        <w:jc w:val="center"/>
        <w:rPr>
          <w:rFonts w:ascii="Arial" w:hAnsi="Arial" w:cs="Arial"/>
          <w:color w:val="auto"/>
          <w:sz w:val="22"/>
          <w:szCs w:val="22"/>
        </w:rPr>
      </w:pPr>
      <w:r>
        <w:rPr>
          <w:rFonts w:ascii="Arial" w:hAnsi="Arial" w:cs="Arial"/>
          <w:color w:val="auto"/>
          <w:sz w:val="22"/>
          <w:szCs w:val="22"/>
        </w:rPr>
        <w:t>DAFTAR ISI</w:t>
      </w:r>
    </w:p>
    <w:p w:rsidR="00B10A10" w:rsidRDefault="00B10A10"/>
    <w:p w:rsidR="00B10A10" w:rsidRDefault="00F3168A">
      <w:pPr>
        <w:tabs>
          <w:tab w:val="right" w:leader="dot" w:pos="7938"/>
          <w:tab w:val="right" w:leader="dot" w:pos="8505"/>
        </w:tabs>
        <w:spacing w:line="240" w:lineRule="auto"/>
        <w:jc w:val="both"/>
        <w:rPr>
          <w:rFonts w:ascii="Arial" w:hAnsi="Arial" w:cs="Arial"/>
          <w:b/>
          <w:bCs/>
        </w:rPr>
      </w:pPr>
      <w:r>
        <w:rPr>
          <w:rFonts w:ascii="Arial" w:hAnsi="Arial" w:cs="Arial"/>
          <w:b/>
          <w:bCs/>
        </w:rPr>
        <w:t>HALAMAN JUDUL</w:t>
      </w:r>
      <w:r>
        <w:rPr>
          <w:rFonts w:ascii="Arial" w:hAnsi="Arial" w:cs="Arial"/>
          <w:b/>
          <w:bCs/>
        </w:rPr>
        <w:tab/>
      </w:r>
      <w:r>
        <w:rPr>
          <w:rFonts w:ascii="Arial" w:hAnsi="Arial" w:cs="Arial"/>
          <w:b/>
          <w:bCs/>
        </w:rPr>
        <w:tab/>
        <w:t>i</w:t>
      </w:r>
    </w:p>
    <w:p w:rsidR="00B10A10" w:rsidRDefault="00F3168A">
      <w:pPr>
        <w:tabs>
          <w:tab w:val="right" w:leader="dot" w:pos="7938"/>
          <w:tab w:val="right" w:leader="dot" w:pos="8505"/>
        </w:tabs>
        <w:spacing w:line="240" w:lineRule="auto"/>
        <w:jc w:val="both"/>
        <w:rPr>
          <w:rFonts w:ascii="Arial" w:hAnsi="Arial" w:cs="Arial"/>
          <w:b/>
          <w:bCs/>
        </w:rPr>
      </w:pPr>
      <w:r>
        <w:rPr>
          <w:rFonts w:ascii="Arial" w:hAnsi="Arial" w:cs="Arial"/>
          <w:b/>
          <w:bCs/>
        </w:rPr>
        <w:t>HALAMAN PERSETUJUAN</w:t>
      </w:r>
      <w:r>
        <w:rPr>
          <w:rFonts w:ascii="Arial" w:hAnsi="Arial" w:cs="Arial"/>
          <w:b/>
          <w:bCs/>
        </w:rPr>
        <w:tab/>
        <w:t xml:space="preserve"> </w:t>
      </w:r>
      <w:r>
        <w:rPr>
          <w:rFonts w:ascii="Arial" w:hAnsi="Arial" w:cs="Arial"/>
          <w:b/>
          <w:bCs/>
        </w:rPr>
        <w:tab/>
        <w:t xml:space="preserve"> ii</w:t>
      </w:r>
    </w:p>
    <w:p w:rsidR="00B10A10" w:rsidRDefault="00F3168A">
      <w:pPr>
        <w:tabs>
          <w:tab w:val="right" w:leader="dot" w:pos="7938"/>
          <w:tab w:val="right" w:leader="dot" w:pos="8505"/>
        </w:tabs>
        <w:spacing w:line="240" w:lineRule="auto"/>
        <w:jc w:val="both"/>
        <w:rPr>
          <w:rFonts w:ascii="Arial" w:hAnsi="Arial" w:cs="Arial"/>
          <w:b/>
          <w:bCs/>
        </w:rPr>
      </w:pPr>
      <w:r>
        <w:rPr>
          <w:rFonts w:ascii="Arial" w:hAnsi="Arial" w:cs="Arial"/>
          <w:b/>
          <w:bCs/>
        </w:rPr>
        <w:t>LEMBAR PENGESAHAN HALAMAN JUDUL</w:t>
      </w:r>
      <w:r>
        <w:rPr>
          <w:rFonts w:ascii="Arial" w:hAnsi="Arial" w:cs="Arial"/>
          <w:b/>
          <w:bCs/>
        </w:rPr>
        <w:tab/>
      </w:r>
      <w:r>
        <w:rPr>
          <w:rFonts w:ascii="Arial" w:hAnsi="Arial" w:cs="Arial"/>
          <w:b/>
          <w:bCs/>
        </w:rPr>
        <w:tab/>
        <w:t xml:space="preserve">  iii</w:t>
      </w:r>
    </w:p>
    <w:p w:rsidR="00B10A10" w:rsidRDefault="00F3168A">
      <w:pPr>
        <w:tabs>
          <w:tab w:val="right" w:leader="dot" w:pos="7938"/>
          <w:tab w:val="right" w:leader="dot" w:pos="8505"/>
        </w:tabs>
        <w:spacing w:line="240" w:lineRule="auto"/>
        <w:jc w:val="both"/>
        <w:rPr>
          <w:rFonts w:ascii="Arial" w:hAnsi="Arial" w:cs="Arial"/>
          <w:b/>
          <w:bCs/>
        </w:rPr>
      </w:pPr>
      <w:r>
        <w:rPr>
          <w:rFonts w:ascii="Arial" w:hAnsi="Arial" w:cs="Arial"/>
          <w:b/>
          <w:bCs/>
        </w:rPr>
        <w:t>SURAT PERNYATAAN TIDAK PLAGIAT</w:t>
      </w:r>
      <w:r>
        <w:rPr>
          <w:rFonts w:ascii="Arial" w:hAnsi="Arial" w:cs="Arial"/>
          <w:b/>
          <w:bCs/>
        </w:rPr>
        <w:tab/>
      </w:r>
      <w:r>
        <w:rPr>
          <w:rFonts w:ascii="Arial" w:hAnsi="Arial" w:cs="Arial"/>
          <w:b/>
          <w:bCs/>
        </w:rPr>
        <w:tab/>
        <w:t xml:space="preserve">  iv</w:t>
      </w:r>
    </w:p>
    <w:p w:rsidR="00B10A10" w:rsidRDefault="00F3168A">
      <w:pPr>
        <w:tabs>
          <w:tab w:val="right" w:leader="dot" w:pos="7938"/>
          <w:tab w:val="right" w:leader="dot" w:pos="8505"/>
        </w:tabs>
        <w:spacing w:line="240" w:lineRule="auto"/>
        <w:jc w:val="both"/>
        <w:rPr>
          <w:rFonts w:ascii="Arial" w:hAnsi="Arial" w:cs="Arial"/>
          <w:b/>
          <w:bCs/>
        </w:rPr>
      </w:pPr>
      <w:r>
        <w:rPr>
          <w:rFonts w:ascii="Arial" w:hAnsi="Arial" w:cs="Arial"/>
          <w:b/>
          <w:bCs/>
        </w:rPr>
        <w:t>KATA PENGANTAR</w:t>
      </w:r>
      <w:r>
        <w:rPr>
          <w:rFonts w:ascii="Arial" w:hAnsi="Arial" w:cs="Arial"/>
          <w:b/>
          <w:bCs/>
        </w:rPr>
        <w:tab/>
      </w:r>
      <w:r>
        <w:rPr>
          <w:rFonts w:ascii="Arial" w:hAnsi="Arial" w:cs="Arial"/>
          <w:b/>
          <w:bCs/>
        </w:rPr>
        <w:tab/>
        <w:t xml:space="preserve">   v</w:t>
      </w:r>
    </w:p>
    <w:p w:rsidR="00B10A10" w:rsidRDefault="00F3168A">
      <w:pPr>
        <w:tabs>
          <w:tab w:val="right" w:leader="dot" w:pos="7938"/>
          <w:tab w:val="right" w:leader="dot" w:pos="8505"/>
        </w:tabs>
        <w:spacing w:line="240" w:lineRule="auto"/>
        <w:jc w:val="both"/>
        <w:rPr>
          <w:rFonts w:ascii="Arial" w:hAnsi="Arial" w:cs="Arial"/>
          <w:b/>
          <w:bCs/>
        </w:rPr>
      </w:pPr>
      <w:r>
        <w:rPr>
          <w:rFonts w:ascii="Arial" w:hAnsi="Arial" w:cs="Arial"/>
          <w:b/>
          <w:bCs/>
        </w:rPr>
        <w:t>DAFTAR ISI  HALAMAN JUDUL</w:t>
      </w:r>
      <w:r>
        <w:rPr>
          <w:rFonts w:ascii="Arial" w:hAnsi="Arial" w:cs="Arial"/>
          <w:b/>
          <w:bCs/>
        </w:rPr>
        <w:tab/>
      </w:r>
      <w:r>
        <w:rPr>
          <w:rFonts w:ascii="Arial" w:hAnsi="Arial" w:cs="Arial"/>
          <w:b/>
          <w:bCs/>
        </w:rPr>
        <w:tab/>
        <w:t xml:space="preserve"> vii</w:t>
      </w:r>
    </w:p>
    <w:p w:rsidR="00B10A10" w:rsidRDefault="00F3168A">
      <w:pPr>
        <w:tabs>
          <w:tab w:val="right" w:leader="dot" w:pos="7938"/>
          <w:tab w:val="right" w:leader="dot" w:pos="8505"/>
        </w:tabs>
        <w:spacing w:line="240" w:lineRule="auto"/>
        <w:jc w:val="both"/>
        <w:rPr>
          <w:rFonts w:ascii="Arial" w:hAnsi="Arial" w:cs="Arial"/>
          <w:b/>
          <w:bCs/>
        </w:rPr>
      </w:pPr>
      <w:r>
        <w:rPr>
          <w:rFonts w:ascii="Arial" w:hAnsi="Arial" w:cs="Arial"/>
          <w:b/>
          <w:bCs/>
        </w:rPr>
        <w:t xml:space="preserve">DAFTAR TABEL  </w:t>
      </w:r>
      <w:r>
        <w:rPr>
          <w:rFonts w:ascii="Arial" w:hAnsi="Arial" w:cs="Arial"/>
          <w:b/>
          <w:bCs/>
        </w:rPr>
        <w:tab/>
      </w:r>
      <w:r>
        <w:rPr>
          <w:rFonts w:ascii="Arial" w:hAnsi="Arial" w:cs="Arial"/>
          <w:b/>
          <w:bCs/>
        </w:rPr>
        <w:tab/>
        <w:t>viii</w:t>
      </w:r>
    </w:p>
    <w:p w:rsidR="00B10A10" w:rsidRDefault="00F3168A">
      <w:pPr>
        <w:tabs>
          <w:tab w:val="right" w:leader="dot" w:pos="7938"/>
          <w:tab w:val="right" w:leader="dot" w:pos="8505"/>
        </w:tabs>
        <w:spacing w:line="240" w:lineRule="auto"/>
        <w:jc w:val="both"/>
        <w:rPr>
          <w:rFonts w:ascii="Arial" w:hAnsi="Arial" w:cs="Arial"/>
          <w:b/>
          <w:bCs/>
        </w:rPr>
      </w:pPr>
      <w:r>
        <w:rPr>
          <w:rFonts w:ascii="Arial" w:hAnsi="Arial" w:cs="Arial"/>
          <w:b/>
          <w:bCs/>
        </w:rPr>
        <w:t xml:space="preserve">DAFTAR GAMBAR </w:t>
      </w:r>
      <w:r>
        <w:rPr>
          <w:rFonts w:ascii="Arial" w:hAnsi="Arial" w:cs="Arial"/>
          <w:b/>
          <w:bCs/>
        </w:rPr>
        <w:tab/>
      </w:r>
      <w:r>
        <w:rPr>
          <w:rFonts w:ascii="Arial" w:hAnsi="Arial" w:cs="Arial"/>
          <w:b/>
          <w:bCs/>
        </w:rPr>
        <w:tab/>
        <w:t xml:space="preserve"> ix</w:t>
      </w:r>
    </w:p>
    <w:p w:rsidR="00B10A10" w:rsidRDefault="00F3168A">
      <w:pPr>
        <w:tabs>
          <w:tab w:val="right" w:leader="dot" w:pos="7938"/>
          <w:tab w:val="right" w:leader="dot" w:pos="8505"/>
        </w:tabs>
        <w:spacing w:line="240" w:lineRule="auto"/>
        <w:jc w:val="both"/>
        <w:rPr>
          <w:rFonts w:ascii="Arial" w:hAnsi="Arial" w:cs="Arial"/>
          <w:b/>
          <w:bCs/>
        </w:rPr>
      </w:pPr>
      <w:r>
        <w:rPr>
          <w:rFonts w:ascii="Arial" w:hAnsi="Arial" w:cs="Arial"/>
          <w:b/>
          <w:bCs/>
        </w:rPr>
        <w:t>DAFTAR LAMPIRAN</w:t>
      </w:r>
      <w:r>
        <w:rPr>
          <w:rFonts w:ascii="Arial" w:hAnsi="Arial" w:cs="Arial"/>
          <w:b/>
          <w:bCs/>
        </w:rPr>
        <w:tab/>
      </w:r>
      <w:r>
        <w:rPr>
          <w:rFonts w:ascii="Arial" w:hAnsi="Arial" w:cs="Arial"/>
          <w:b/>
          <w:bCs/>
        </w:rPr>
        <w:tab/>
        <w:t xml:space="preserve">   x</w:t>
      </w:r>
    </w:p>
    <w:p w:rsidR="00B10A10" w:rsidRDefault="00F3168A">
      <w:pPr>
        <w:tabs>
          <w:tab w:val="right" w:leader="dot" w:pos="7938"/>
          <w:tab w:val="right" w:leader="dot" w:pos="8505"/>
        </w:tabs>
        <w:spacing w:line="240" w:lineRule="auto"/>
        <w:jc w:val="both"/>
        <w:rPr>
          <w:rFonts w:ascii="Arial" w:hAnsi="Arial" w:cs="Arial"/>
          <w:b/>
          <w:bCs/>
        </w:rPr>
      </w:pPr>
      <w:r>
        <w:rPr>
          <w:rFonts w:ascii="Arial" w:hAnsi="Arial" w:cs="Arial"/>
          <w:b/>
          <w:bCs/>
        </w:rPr>
        <w:t>BAB I PENDAHULUAN</w:t>
      </w:r>
      <w:r>
        <w:rPr>
          <w:rFonts w:ascii="Arial" w:hAnsi="Arial" w:cs="Arial"/>
          <w:b/>
          <w:bCs/>
        </w:rPr>
        <w:tab/>
      </w:r>
      <w:r>
        <w:rPr>
          <w:rFonts w:ascii="Arial" w:hAnsi="Arial" w:cs="Arial"/>
          <w:b/>
          <w:bCs/>
        </w:rPr>
        <w:tab/>
        <w:t xml:space="preserve">   1</w:t>
      </w:r>
    </w:p>
    <w:p w:rsidR="00B10A10" w:rsidRDefault="00F3168A">
      <w:pPr>
        <w:tabs>
          <w:tab w:val="left" w:pos="426"/>
          <w:tab w:val="right" w:leader="dot" w:pos="8505"/>
        </w:tabs>
        <w:spacing w:line="240" w:lineRule="auto"/>
        <w:ind w:firstLine="709"/>
        <w:jc w:val="both"/>
        <w:rPr>
          <w:rFonts w:ascii="Arial" w:hAnsi="Arial" w:cs="Arial"/>
        </w:rPr>
      </w:pPr>
      <w:r>
        <w:rPr>
          <w:rFonts w:ascii="Arial" w:hAnsi="Arial" w:cs="Arial"/>
        </w:rPr>
        <w:t xml:space="preserve">A. Latar Belakang  </w:t>
      </w:r>
      <w:r>
        <w:rPr>
          <w:rFonts w:ascii="Arial" w:hAnsi="Arial" w:cs="Arial"/>
        </w:rPr>
        <w:tab/>
      </w:r>
      <w:r>
        <w:rPr>
          <w:rFonts w:ascii="Arial" w:hAnsi="Arial" w:cs="Arial"/>
          <w:b/>
          <w:bCs/>
        </w:rPr>
        <w:t xml:space="preserve">1      </w:t>
      </w:r>
    </w:p>
    <w:p w:rsidR="00B10A10" w:rsidRDefault="00F3168A">
      <w:pPr>
        <w:tabs>
          <w:tab w:val="right" w:leader="dot" w:pos="8505"/>
        </w:tabs>
        <w:spacing w:line="240" w:lineRule="auto"/>
        <w:ind w:firstLine="709"/>
        <w:jc w:val="both"/>
        <w:rPr>
          <w:rFonts w:ascii="Arial" w:hAnsi="Arial" w:cs="Arial"/>
          <w:b/>
          <w:bCs/>
        </w:rPr>
      </w:pPr>
      <w:r>
        <w:rPr>
          <w:rFonts w:ascii="Arial" w:hAnsi="Arial" w:cs="Arial"/>
        </w:rPr>
        <w:t>B. Rumusan Masalah</w:t>
      </w:r>
      <w:r>
        <w:rPr>
          <w:rFonts w:ascii="Arial" w:hAnsi="Arial" w:cs="Arial"/>
          <w:b/>
          <w:bCs/>
        </w:rPr>
        <w:t xml:space="preserve"> </w:t>
      </w:r>
      <w:r>
        <w:rPr>
          <w:rFonts w:ascii="Arial" w:hAnsi="Arial" w:cs="Arial"/>
          <w:b/>
          <w:bCs/>
        </w:rPr>
        <w:tab/>
        <w:t xml:space="preserve"> </w:t>
      </w:r>
      <w:r>
        <w:rPr>
          <w:rFonts w:ascii="Arial" w:hAnsi="Arial" w:cs="Arial"/>
        </w:rPr>
        <w:t>4</w:t>
      </w:r>
    </w:p>
    <w:p w:rsidR="00B10A10" w:rsidRDefault="00F3168A">
      <w:pPr>
        <w:tabs>
          <w:tab w:val="left" w:pos="426"/>
          <w:tab w:val="right" w:leader="dot" w:pos="8505"/>
        </w:tabs>
        <w:spacing w:line="240" w:lineRule="auto"/>
        <w:ind w:firstLine="709"/>
        <w:jc w:val="both"/>
        <w:rPr>
          <w:rFonts w:ascii="Arial" w:hAnsi="Arial" w:cs="Arial"/>
        </w:rPr>
      </w:pPr>
      <w:r>
        <w:rPr>
          <w:rFonts w:ascii="Arial" w:hAnsi="Arial" w:cs="Arial"/>
        </w:rPr>
        <w:t xml:space="preserve">C. Tujuan Penelitian  </w:t>
      </w:r>
      <w:r>
        <w:rPr>
          <w:rFonts w:ascii="Arial" w:hAnsi="Arial" w:cs="Arial"/>
        </w:rPr>
        <w:tab/>
        <w:t>4</w:t>
      </w:r>
    </w:p>
    <w:p w:rsidR="00B10A10" w:rsidRDefault="00F3168A">
      <w:pPr>
        <w:tabs>
          <w:tab w:val="left" w:pos="426"/>
          <w:tab w:val="right" w:leader="dot" w:pos="8505"/>
        </w:tabs>
        <w:spacing w:line="240" w:lineRule="auto"/>
        <w:ind w:firstLine="709"/>
        <w:jc w:val="both"/>
        <w:rPr>
          <w:rFonts w:ascii="Arial" w:hAnsi="Arial" w:cs="Arial"/>
        </w:rPr>
      </w:pPr>
      <w:r>
        <w:rPr>
          <w:rFonts w:ascii="Arial" w:hAnsi="Arial" w:cs="Arial"/>
        </w:rPr>
        <w:t xml:space="preserve">D. Manfaat Penelitian </w:t>
      </w:r>
      <w:r>
        <w:rPr>
          <w:rFonts w:ascii="Arial" w:hAnsi="Arial" w:cs="Arial"/>
        </w:rPr>
        <w:tab/>
        <w:t xml:space="preserve">  4</w:t>
      </w:r>
    </w:p>
    <w:p w:rsidR="00B10A10" w:rsidRDefault="00F3168A">
      <w:pPr>
        <w:tabs>
          <w:tab w:val="left" w:pos="426"/>
          <w:tab w:val="right" w:leader="dot" w:pos="8505"/>
        </w:tabs>
        <w:spacing w:line="240" w:lineRule="auto"/>
        <w:ind w:firstLine="709"/>
        <w:jc w:val="both"/>
        <w:rPr>
          <w:rFonts w:ascii="Arial" w:hAnsi="Arial" w:cs="Arial"/>
        </w:rPr>
      </w:pPr>
      <w:r>
        <w:rPr>
          <w:rFonts w:ascii="Arial" w:hAnsi="Arial" w:cs="Arial"/>
        </w:rPr>
        <w:t xml:space="preserve">E. Keaslian Penelitian </w:t>
      </w:r>
      <w:r>
        <w:rPr>
          <w:rFonts w:ascii="Arial" w:hAnsi="Arial" w:cs="Arial"/>
        </w:rPr>
        <w:tab/>
        <w:t xml:space="preserve">   6</w:t>
      </w:r>
    </w:p>
    <w:p w:rsidR="00B10A10" w:rsidRDefault="00F3168A">
      <w:pPr>
        <w:tabs>
          <w:tab w:val="left" w:pos="426"/>
          <w:tab w:val="right" w:leader="dot" w:pos="8505"/>
        </w:tabs>
        <w:spacing w:line="240" w:lineRule="auto"/>
        <w:jc w:val="both"/>
        <w:rPr>
          <w:rFonts w:ascii="Arial" w:hAnsi="Arial" w:cs="Arial"/>
        </w:rPr>
      </w:pPr>
      <w:r>
        <w:rPr>
          <w:rFonts w:ascii="Arial" w:hAnsi="Arial" w:cs="Arial"/>
          <w:b/>
          <w:bCs/>
        </w:rPr>
        <w:t>BAB ll TINJAUAN</w:t>
      </w:r>
      <w:r>
        <w:rPr>
          <w:rFonts w:ascii="Arial" w:hAnsi="Arial" w:cs="Arial"/>
        </w:rPr>
        <w:t xml:space="preserve"> </w:t>
      </w:r>
      <w:r>
        <w:rPr>
          <w:rFonts w:ascii="Arial" w:hAnsi="Arial" w:cs="Arial"/>
          <w:b/>
          <w:bCs/>
        </w:rPr>
        <w:t>PUSTAKA</w:t>
      </w:r>
      <w:r>
        <w:rPr>
          <w:rFonts w:ascii="Arial" w:hAnsi="Arial" w:cs="Arial"/>
        </w:rPr>
        <w:t xml:space="preserve"> </w:t>
      </w:r>
      <w:r>
        <w:rPr>
          <w:rFonts w:ascii="Arial" w:hAnsi="Arial" w:cs="Arial"/>
        </w:rPr>
        <w:tab/>
        <w:t xml:space="preserve"> 9</w:t>
      </w:r>
    </w:p>
    <w:p w:rsidR="00B10A10" w:rsidRDefault="00F3168A">
      <w:pPr>
        <w:tabs>
          <w:tab w:val="left" w:pos="426"/>
          <w:tab w:val="right" w:leader="dot" w:pos="8505"/>
        </w:tabs>
        <w:spacing w:line="240" w:lineRule="auto"/>
        <w:ind w:firstLine="709"/>
        <w:jc w:val="both"/>
        <w:rPr>
          <w:rFonts w:ascii="Arial" w:hAnsi="Arial" w:cs="Arial"/>
        </w:rPr>
      </w:pPr>
      <w:r>
        <w:rPr>
          <w:rFonts w:ascii="Arial" w:hAnsi="Arial" w:cs="Arial"/>
        </w:rPr>
        <w:t>A.Landasan Teori</w:t>
      </w:r>
      <w:r>
        <w:rPr>
          <w:rFonts w:ascii="Arial" w:hAnsi="Arial" w:cs="Arial"/>
        </w:rPr>
        <w:tab/>
        <w:t xml:space="preserve">   9</w:t>
      </w:r>
    </w:p>
    <w:p w:rsidR="00B10A10" w:rsidRDefault="00F3168A">
      <w:pPr>
        <w:tabs>
          <w:tab w:val="left" w:pos="426"/>
          <w:tab w:val="right" w:leader="dot" w:pos="8505"/>
        </w:tabs>
        <w:spacing w:line="240" w:lineRule="auto"/>
        <w:ind w:firstLine="709"/>
        <w:jc w:val="both"/>
        <w:rPr>
          <w:rFonts w:ascii="Arial" w:hAnsi="Arial" w:cs="Arial"/>
        </w:rPr>
      </w:pPr>
      <w:r>
        <w:rPr>
          <w:rFonts w:ascii="Arial" w:hAnsi="Arial" w:cs="Arial"/>
        </w:rPr>
        <w:t xml:space="preserve">B.Kerangka Teori  </w:t>
      </w:r>
      <w:r>
        <w:rPr>
          <w:rFonts w:ascii="Arial" w:hAnsi="Arial" w:cs="Arial"/>
        </w:rPr>
        <w:tab/>
        <w:t>14</w:t>
      </w:r>
    </w:p>
    <w:p w:rsidR="00B10A10" w:rsidRDefault="00F3168A">
      <w:pPr>
        <w:tabs>
          <w:tab w:val="left" w:pos="426"/>
          <w:tab w:val="right" w:leader="dot" w:pos="8505"/>
        </w:tabs>
        <w:spacing w:line="240" w:lineRule="auto"/>
        <w:ind w:firstLine="709"/>
        <w:jc w:val="both"/>
        <w:rPr>
          <w:rFonts w:ascii="Arial" w:hAnsi="Arial" w:cs="Arial"/>
        </w:rPr>
      </w:pPr>
      <w:r>
        <w:rPr>
          <w:rFonts w:ascii="Arial" w:hAnsi="Arial" w:cs="Arial"/>
        </w:rPr>
        <w:t>C.Kerangka Konsep</w:t>
      </w:r>
      <w:r>
        <w:rPr>
          <w:rFonts w:ascii="Arial" w:hAnsi="Arial" w:cs="Arial"/>
        </w:rPr>
        <w:tab/>
        <w:t xml:space="preserve">  14</w:t>
      </w:r>
    </w:p>
    <w:p w:rsidR="00B10A10" w:rsidRDefault="00F3168A">
      <w:pPr>
        <w:tabs>
          <w:tab w:val="left" w:pos="426"/>
          <w:tab w:val="right" w:leader="dot" w:pos="8505"/>
        </w:tabs>
        <w:spacing w:line="240" w:lineRule="auto"/>
        <w:jc w:val="both"/>
        <w:rPr>
          <w:rFonts w:ascii="Arial" w:hAnsi="Arial" w:cs="Arial"/>
          <w:b/>
          <w:bCs/>
        </w:rPr>
      </w:pPr>
      <w:r>
        <w:rPr>
          <w:rFonts w:ascii="Arial" w:hAnsi="Arial" w:cs="Arial"/>
          <w:b/>
          <w:bCs/>
        </w:rPr>
        <w:t xml:space="preserve">BAB lll METODE PENELITIAN  </w:t>
      </w:r>
      <w:r>
        <w:rPr>
          <w:rFonts w:ascii="Arial" w:hAnsi="Arial" w:cs="Arial"/>
          <w:b/>
          <w:bCs/>
        </w:rPr>
        <w:tab/>
        <w:t>15</w:t>
      </w:r>
    </w:p>
    <w:p w:rsidR="00B10A10" w:rsidRDefault="00F3168A">
      <w:pPr>
        <w:tabs>
          <w:tab w:val="left" w:pos="426"/>
          <w:tab w:val="right" w:leader="dot" w:pos="8505"/>
        </w:tabs>
        <w:spacing w:line="240" w:lineRule="auto"/>
        <w:ind w:firstLine="709"/>
        <w:jc w:val="both"/>
        <w:rPr>
          <w:rFonts w:ascii="Arial" w:hAnsi="Arial" w:cs="Arial"/>
        </w:rPr>
      </w:pPr>
      <w:r>
        <w:rPr>
          <w:rFonts w:ascii="Arial" w:hAnsi="Arial" w:cs="Arial"/>
        </w:rPr>
        <w:t>A.Penelitian Lokasi,Waktu dan Sasaran Penelitian</w:t>
      </w:r>
      <w:r>
        <w:rPr>
          <w:rFonts w:ascii="Arial" w:hAnsi="Arial" w:cs="Arial"/>
        </w:rPr>
        <w:tab/>
        <w:t xml:space="preserve">  15</w:t>
      </w:r>
    </w:p>
    <w:p w:rsidR="00B10A10" w:rsidRDefault="00F3168A">
      <w:pPr>
        <w:tabs>
          <w:tab w:val="left" w:pos="426"/>
          <w:tab w:val="right" w:leader="dot" w:pos="8505"/>
        </w:tabs>
        <w:spacing w:line="240" w:lineRule="auto"/>
        <w:ind w:firstLine="709"/>
        <w:jc w:val="both"/>
        <w:rPr>
          <w:rFonts w:ascii="Arial" w:hAnsi="Arial" w:cs="Arial"/>
        </w:rPr>
      </w:pPr>
      <w:r>
        <w:rPr>
          <w:rFonts w:ascii="Arial" w:hAnsi="Arial" w:cs="Arial"/>
        </w:rPr>
        <w:t xml:space="preserve">B.Metode Penelitian </w:t>
      </w:r>
      <w:r>
        <w:rPr>
          <w:rFonts w:ascii="Arial" w:hAnsi="Arial" w:cs="Arial"/>
        </w:rPr>
        <w:tab/>
        <w:t xml:space="preserve"> 15</w:t>
      </w:r>
    </w:p>
    <w:p w:rsidR="00B10A10" w:rsidRDefault="00F3168A">
      <w:pPr>
        <w:tabs>
          <w:tab w:val="left" w:pos="426"/>
          <w:tab w:val="right" w:leader="dot" w:pos="8505"/>
        </w:tabs>
        <w:spacing w:line="240" w:lineRule="auto"/>
        <w:ind w:firstLine="709"/>
        <w:jc w:val="both"/>
        <w:rPr>
          <w:rFonts w:ascii="Arial" w:hAnsi="Arial" w:cs="Arial"/>
        </w:rPr>
      </w:pPr>
      <w:r>
        <w:rPr>
          <w:rFonts w:ascii="Arial" w:hAnsi="Arial" w:cs="Arial"/>
        </w:rPr>
        <w:t>C.Populasi dan dan Sampai Penelitian</w:t>
      </w:r>
      <w:r>
        <w:rPr>
          <w:rFonts w:ascii="Arial" w:hAnsi="Arial" w:cs="Arial"/>
        </w:rPr>
        <w:tab/>
        <w:t xml:space="preserve"> 15</w:t>
      </w:r>
    </w:p>
    <w:p w:rsidR="00B10A10" w:rsidRDefault="00F3168A">
      <w:pPr>
        <w:tabs>
          <w:tab w:val="left" w:pos="426"/>
          <w:tab w:val="right" w:leader="dot" w:pos="8505"/>
        </w:tabs>
        <w:spacing w:line="240" w:lineRule="auto"/>
        <w:ind w:firstLine="709"/>
        <w:jc w:val="both"/>
        <w:rPr>
          <w:rFonts w:ascii="Arial" w:hAnsi="Arial" w:cs="Arial"/>
        </w:rPr>
      </w:pPr>
      <w:r>
        <w:rPr>
          <w:rFonts w:ascii="Arial" w:hAnsi="Arial" w:cs="Arial"/>
        </w:rPr>
        <w:t xml:space="preserve">D.Variabel dan Definisi Operasional  </w:t>
      </w:r>
      <w:r>
        <w:rPr>
          <w:rFonts w:ascii="Arial" w:hAnsi="Arial" w:cs="Arial"/>
        </w:rPr>
        <w:tab/>
        <w:t>20</w:t>
      </w:r>
    </w:p>
    <w:p w:rsidR="00B10A10" w:rsidRDefault="00F3168A">
      <w:pPr>
        <w:tabs>
          <w:tab w:val="right" w:leader="dot" w:pos="8505"/>
        </w:tabs>
        <w:spacing w:line="240" w:lineRule="auto"/>
        <w:ind w:firstLine="709"/>
        <w:jc w:val="both"/>
        <w:rPr>
          <w:rFonts w:ascii="Arial" w:hAnsi="Arial" w:cs="Arial"/>
        </w:rPr>
      </w:pPr>
      <w:r>
        <w:rPr>
          <w:rFonts w:ascii="Arial" w:hAnsi="Arial" w:cs="Arial"/>
        </w:rPr>
        <w:t>F. Metode Analisis Data</w:t>
      </w:r>
      <w:r>
        <w:rPr>
          <w:rFonts w:ascii="Arial" w:hAnsi="Arial" w:cs="Arial"/>
        </w:rPr>
        <w:tab/>
        <w:t xml:space="preserve">  21</w:t>
      </w:r>
    </w:p>
    <w:p w:rsidR="00B10A10" w:rsidRDefault="00F3168A">
      <w:pPr>
        <w:tabs>
          <w:tab w:val="left" w:pos="426"/>
          <w:tab w:val="right" w:leader="dot" w:pos="8505"/>
        </w:tabs>
        <w:spacing w:line="240" w:lineRule="auto"/>
        <w:jc w:val="both"/>
        <w:rPr>
          <w:rFonts w:ascii="Arial" w:hAnsi="Arial" w:cs="Arial"/>
        </w:rPr>
      </w:pPr>
      <w:r>
        <w:rPr>
          <w:rFonts w:ascii="Arial" w:hAnsi="Arial" w:cs="Arial"/>
          <w:b/>
          <w:bCs/>
        </w:rPr>
        <w:t>DAFTAR</w:t>
      </w:r>
      <w:r>
        <w:rPr>
          <w:rFonts w:ascii="Arial" w:hAnsi="Arial" w:cs="Arial"/>
        </w:rPr>
        <w:t xml:space="preserve"> </w:t>
      </w:r>
      <w:r>
        <w:rPr>
          <w:rFonts w:ascii="Arial" w:hAnsi="Arial" w:cs="Arial"/>
          <w:b/>
          <w:bCs/>
        </w:rPr>
        <w:t>PUSTAKA</w:t>
      </w:r>
      <w:r>
        <w:rPr>
          <w:rFonts w:ascii="Arial" w:hAnsi="Arial" w:cs="Arial"/>
          <w:b/>
          <w:bCs/>
        </w:rPr>
        <w:tab/>
        <w:t xml:space="preserve"> </w:t>
      </w:r>
      <w:r>
        <w:rPr>
          <w:rFonts w:ascii="Arial" w:hAnsi="Arial" w:cs="Arial"/>
        </w:rPr>
        <w:t xml:space="preserve"> 23</w:t>
      </w:r>
    </w:p>
    <w:p w:rsidR="00B10A10" w:rsidRDefault="00F3168A">
      <w:pPr>
        <w:tabs>
          <w:tab w:val="left" w:pos="426"/>
          <w:tab w:val="right" w:leader="dot" w:pos="8505"/>
        </w:tabs>
        <w:spacing w:line="240" w:lineRule="auto"/>
        <w:jc w:val="both"/>
        <w:rPr>
          <w:rFonts w:ascii="Arial" w:hAnsi="Arial" w:cs="Arial"/>
        </w:rPr>
        <w:sectPr w:rsidR="00B10A10">
          <w:footerReference w:type="default" r:id="rId13"/>
          <w:pgSz w:w="12240" w:h="15840"/>
          <w:pgMar w:top="1701" w:right="1701" w:bottom="1701" w:left="2268" w:header="720" w:footer="720" w:gutter="0"/>
          <w:pgNumType w:fmt="lowerRoman" w:start="7"/>
          <w:cols w:space="720"/>
          <w:docGrid w:linePitch="360"/>
        </w:sectPr>
      </w:pPr>
      <w:r>
        <w:rPr>
          <w:rFonts w:ascii="Arial" w:hAnsi="Arial" w:cs="Arial"/>
          <w:b/>
          <w:bCs/>
        </w:rPr>
        <w:t>LAMPIRAN</w:t>
      </w:r>
      <w:r>
        <w:rPr>
          <w:rFonts w:ascii="Arial" w:hAnsi="Arial" w:cs="Arial"/>
        </w:rPr>
        <w:t>-</w:t>
      </w:r>
      <w:r>
        <w:rPr>
          <w:rFonts w:ascii="Arial" w:hAnsi="Arial" w:cs="Arial"/>
          <w:b/>
          <w:bCs/>
        </w:rPr>
        <w:t>LAMPIRAN</w:t>
      </w:r>
      <w:r>
        <w:rPr>
          <w:rFonts w:ascii="Arial" w:hAnsi="Arial" w:cs="Arial"/>
          <w:b/>
          <w:bCs/>
        </w:rPr>
        <w:tab/>
      </w:r>
      <w:r>
        <w:rPr>
          <w:rFonts w:ascii="Arial" w:hAnsi="Arial" w:cs="Arial"/>
        </w:rPr>
        <w:t xml:space="preserve">  25</w:t>
      </w:r>
    </w:p>
    <w:p w:rsidR="00B10A10" w:rsidRDefault="00F3168A">
      <w:pPr>
        <w:spacing w:line="360" w:lineRule="auto"/>
        <w:jc w:val="center"/>
        <w:rPr>
          <w:rFonts w:ascii="Arial" w:hAnsi="Arial" w:cs="Arial"/>
          <w:b/>
        </w:rPr>
      </w:pPr>
      <w:r>
        <w:rPr>
          <w:rFonts w:ascii="Arial" w:hAnsi="Arial" w:cs="Arial"/>
          <w:b/>
        </w:rPr>
        <w:lastRenderedPageBreak/>
        <w:t>DAFTAR TABEL</w:t>
      </w:r>
    </w:p>
    <w:p w:rsidR="00B10A10" w:rsidRDefault="00F3168A">
      <w:pPr>
        <w:widowControl w:val="0"/>
        <w:tabs>
          <w:tab w:val="left" w:pos="1800"/>
          <w:tab w:val="left" w:leader="dot" w:pos="6946"/>
          <w:tab w:val="left" w:pos="8222"/>
        </w:tabs>
        <w:autoSpaceDE w:val="0"/>
        <w:autoSpaceDN w:val="0"/>
        <w:spacing w:line="360" w:lineRule="auto"/>
        <w:ind w:right="-664"/>
        <w:jc w:val="both"/>
        <w:rPr>
          <w:rFonts w:ascii="Arial" w:hAnsi="Arial" w:cs="Arial"/>
        </w:rPr>
      </w:pPr>
      <w:r>
        <w:rPr>
          <w:rFonts w:ascii="Arial" w:hAnsi="Arial" w:cs="Arial"/>
        </w:rPr>
        <w:t xml:space="preserve">                                                                                                                      Halaman</w:t>
      </w:r>
    </w:p>
    <w:p w:rsidR="00B10A10" w:rsidRDefault="00F3168A">
      <w:pPr>
        <w:tabs>
          <w:tab w:val="right" w:leader="dot" w:pos="8505"/>
        </w:tabs>
        <w:spacing w:line="240" w:lineRule="auto"/>
        <w:jc w:val="both"/>
        <w:rPr>
          <w:rFonts w:ascii="Arial" w:hAnsi="Arial" w:cs="Arial"/>
          <w:bCs/>
        </w:rPr>
      </w:pPr>
      <w:r>
        <w:rPr>
          <w:rFonts w:ascii="Arial" w:hAnsi="Arial" w:cs="Arial"/>
          <w:bCs/>
        </w:rPr>
        <w:t xml:space="preserve">Tabel 1.1 Keaslian Penelitian </w:t>
      </w:r>
      <w:r>
        <w:rPr>
          <w:rFonts w:ascii="Arial" w:hAnsi="Arial" w:cs="Arial"/>
          <w:bCs/>
        </w:rPr>
        <w:tab/>
        <w:t xml:space="preserve">     4</w:t>
      </w:r>
    </w:p>
    <w:p w:rsidR="00B10A10" w:rsidRDefault="00F3168A">
      <w:pPr>
        <w:tabs>
          <w:tab w:val="right" w:leader="dot" w:pos="8505"/>
        </w:tabs>
        <w:spacing w:line="240" w:lineRule="auto"/>
        <w:jc w:val="both"/>
        <w:rPr>
          <w:rFonts w:ascii="Arial" w:hAnsi="Arial" w:cs="Arial"/>
          <w:bCs/>
        </w:rPr>
      </w:pPr>
      <w:r>
        <w:rPr>
          <w:rFonts w:ascii="Arial" w:hAnsi="Arial" w:cs="Arial"/>
          <w:bCs/>
        </w:rPr>
        <w:t xml:space="preserve">Tabel 3.1 Definisi Operasional </w:t>
      </w:r>
      <w:r>
        <w:rPr>
          <w:rFonts w:ascii="Arial" w:hAnsi="Arial" w:cs="Arial"/>
          <w:bCs/>
        </w:rPr>
        <w:tab/>
        <w:t xml:space="preserve">   14</w:t>
      </w:r>
    </w:p>
    <w:p w:rsidR="00B10A10" w:rsidRDefault="00B10A10">
      <w:pPr>
        <w:tabs>
          <w:tab w:val="right" w:leader="dot" w:pos="8505"/>
        </w:tabs>
        <w:spacing w:line="240" w:lineRule="auto"/>
        <w:jc w:val="both"/>
        <w:rPr>
          <w:rFonts w:ascii="Arial" w:hAnsi="Arial" w:cs="Arial"/>
          <w:bCs/>
        </w:rPr>
      </w:pPr>
    </w:p>
    <w:p w:rsidR="00B10A10" w:rsidRDefault="00B10A10">
      <w:pPr>
        <w:widowControl w:val="0"/>
        <w:tabs>
          <w:tab w:val="left" w:leader="dot" w:pos="6720"/>
          <w:tab w:val="left" w:pos="7680"/>
          <w:tab w:val="left" w:leader="dot" w:pos="7920"/>
        </w:tabs>
        <w:autoSpaceDE w:val="0"/>
        <w:autoSpaceDN w:val="0"/>
        <w:spacing w:after="0" w:line="360" w:lineRule="auto"/>
        <w:jc w:val="both"/>
        <w:rPr>
          <w:rFonts w:ascii="Arial" w:hAnsi="Arial" w:cs="Arial"/>
          <w:bCs/>
        </w:rPr>
      </w:pPr>
    </w:p>
    <w:p w:rsidR="00B10A10" w:rsidRDefault="00B10A10">
      <w:pPr>
        <w:widowControl w:val="0"/>
        <w:tabs>
          <w:tab w:val="left" w:leader="dot" w:pos="6720"/>
          <w:tab w:val="left" w:pos="7680"/>
          <w:tab w:val="left" w:leader="dot" w:pos="7920"/>
        </w:tabs>
        <w:autoSpaceDE w:val="0"/>
        <w:autoSpaceDN w:val="0"/>
        <w:spacing w:after="0" w:line="360" w:lineRule="auto"/>
        <w:jc w:val="both"/>
        <w:rPr>
          <w:rFonts w:ascii="Arial" w:hAnsi="Arial" w:cs="Arial"/>
          <w:bCs/>
        </w:rPr>
      </w:pPr>
    </w:p>
    <w:p w:rsidR="00B10A10" w:rsidRDefault="00B10A10">
      <w:pPr>
        <w:widowControl w:val="0"/>
        <w:tabs>
          <w:tab w:val="left" w:leader="dot" w:pos="6720"/>
          <w:tab w:val="left" w:pos="7680"/>
          <w:tab w:val="left" w:leader="dot" w:pos="7920"/>
        </w:tabs>
        <w:autoSpaceDE w:val="0"/>
        <w:autoSpaceDN w:val="0"/>
        <w:spacing w:after="0" w:line="360" w:lineRule="auto"/>
        <w:jc w:val="both"/>
        <w:rPr>
          <w:rFonts w:ascii="Arial" w:hAnsi="Arial" w:cs="Arial"/>
          <w:bCs/>
        </w:rPr>
      </w:pPr>
    </w:p>
    <w:p w:rsidR="00B10A10" w:rsidRDefault="00B10A10">
      <w:pPr>
        <w:spacing w:line="360" w:lineRule="auto"/>
        <w:jc w:val="both"/>
        <w:rPr>
          <w:rFonts w:ascii="Arial" w:hAnsi="Arial" w:cs="Arial"/>
          <w:b/>
          <w:bCs/>
        </w:rPr>
      </w:pPr>
    </w:p>
    <w:p w:rsidR="00B10A10" w:rsidRDefault="00B10A10">
      <w:pPr>
        <w:spacing w:line="360" w:lineRule="auto"/>
        <w:jc w:val="both"/>
        <w:rPr>
          <w:rFonts w:ascii="Arial" w:hAnsi="Arial" w:cs="Arial"/>
          <w:b/>
          <w:bCs/>
        </w:rPr>
        <w:sectPr w:rsidR="00B10A10">
          <w:footerReference w:type="default" r:id="rId14"/>
          <w:pgSz w:w="12240" w:h="15840"/>
          <w:pgMar w:top="2268" w:right="1701" w:bottom="1701" w:left="2268" w:header="720" w:footer="720" w:gutter="0"/>
          <w:pgNumType w:fmt="lowerRoman" w:start="8"/>
          <w:cols w:space="720"/>
          <w:docGrid w:linePitch="360"/>
        </w:sectPr>
      </w:pPr>
    </w:p>
    <w:p w:rsidR="00B10A10" w:rsidRDefault="00F3168A">
      <w:pPr>
        <w:widowControl w:val="0"/>
        <w:tabs>
          <w:tab w:val="left" w:pos="1800"/>
          <w:tab w:val="left" w:leader="dot" w:pos="6946"/>
          <w:tab w:val="left" w:pos="7797"/>
          <w:tab w:val="left" w:pos="8222"/>
        </w:tabs>
        <w:autoSpaceDE w:val="0"/>
        <w:autoSpaceDN w:val="0"/>
        <w:spacing w:line="360" w:lineRule="auto"/>
        <w:jc w:val="center"/>
        <w:rPr>
          <w:rFonts w:ascii="Arial" w:hAnsi="Arial" w:cs="Arial"/>
          <w:b/>
        </w:rPr>
      </w:pPr>
      <w:r>
        <w:rPr>
          <w:rFonts w:ascii="Arial" w:hAnsi="Arial" w:cs="Arial"/>
          <w:b/>
        </w:rPr>
        <w:lastRenderedPageBreak/>
        <w:t>DAFTAR BAGAN</w:t>
      </w:r>
    </w:p>
    <w:p w:rsidR="00B10A10" w:rsidRDefault="00F3168A">
      <w:pPr>
        <w:widowControl w:val="0"/>
        <w:tabs>
          <w:tab w:val="left" w:pos="1800"/>
          <w:tab w:val="left" w:leader="dot" w:pos="6946"/>
          <w:tab w:val="left" w:pos="8222"/>
        </w:tabs>
        <w:autoSpaceDE w:val="0"/>
        <w:autoSpaceDN w:val="0"/>
        <w:spacing w:line="360" w:lineRule="auto"/>
        <w:ind w:right="-664"/>
        <w:jc w:val="both"/>
        <w:rPr>
          <w:rFonts w:ascii="Arial" w:hAnsi="Arial" w:cs="Arial"/>
        </w:rPr>
      </w:pPr>
      <w:r>
        <w:rPr>
          <w:rFonts w:ascii="Arial" w:hAnsi="Arial" w:cs="Arial"/>
        </w:rPr>
        <w:t xml:space="preserve">                                                                                                                      Halaman</w:t>
      </w:r>
    </w:p>
    <w:p w:rsidR="00B10A10" w:rsidRDefault="00F3168A">
      <w:pPr>
        <w:pStyle w:val="ListParagraph"/>
        <w:tabs>
          <w:tab w:val="right" w:leader="dot" w:pos="8505"/>
        </w:tabs>
        <w:spacing w:line="360" w:lineRule="auto"/>
        <w:ind w:left="709" w:hanging="567"/>
        <w:jc w:val="center"/>
        <w:rPr>
          <w:rFonts w:ascii="Arial" w:hAnsi="Arial" w:cs="Arial"/>
          <w:bCs/>
        </w:rPr>
      </w:pPr>
      <w:r>
        <w:rPr>
          <w:rFonts w:ascii="Arial" w:hAnsi="Arial" w:cs="Arial"/>
          <w:bCs/>
        </w:rPr>
        <w:t>Gambar 2.1 Kerangka Teori</w:t>
      </w:r>
      <w:r>
        <w:rPr>
          <w:rFonts w:ascii="Arial" w:hAnsi="Arial" w:cs="Arial"/>
          <w:bCs/>
        </w:rPr>
        <w:tab/>
        <w:t xml:space="preserve">   11</w:t>
      </w:r>
    </w:p>
    <w:p w:rsidR="00B10A10" w:rsidRDefault="00F3168A">
      <w:pPr>
        <w:pStyle w:val="ListParagraph"/>
        <w:tabs>
          <w:tab w:val="right" w:leader="dot" w:pos="8505"/>
        </w:tabs>
        <w:spacing w:line="360" w:lineRule="auto"/>
        <w:ind w:left="709" w:hanging="567"/>
        <w:jc w:val="center"/>
        <w:rPr>
          <w:rFonts w:ascii="Arial" w:hAnsi="Arial" w:cs="Arial"/>
          <w:bCs/>
        </w:rPr>
      </w:pPr>
      <w:r>
        <w:rPr>
          <w:rFonts w:ascii="Arial" w:hAnsi="Arial" w:cs="Arial"/>
          <w:bCs/>
        </w:rPr>
        <w:t>Gambar 2.1 Kerangka Konsep</w:t>
      </w:r>
      <w:r>
        <w:rPr>
          <w:rFonts w:ascii="Arial" w:hAnsi="Arial" w:cs="Arial"/>
          <w:bCs/>
        </w:rPr>
        <w:tab/>
        <w:t xml:space="preserve">   11</w:t>
      </w:r>
    </w:p>
    <w:p w:rsidR="00B10A10" w:rsidRDefault="00B10A10">
      <w:pPr>
        <w:tabs>
          <w:tab w:val="right" w:leader="dot" w:pos="8505"/>
        </w:tabs>
        <w:spacing w:line="360" w:lineRule="auto"/>
        <w:jc w:val="both"/>
        <w:rPr>
          <w:rFonts w:ascii="Arial" w:hAnsi="Arial" w:cs="Arial"/>
          <w:bCs/>
        </w:rPr>
      </w:pPr>
    </w:p>
    <w:p w:rsidR="00B10A10" w:rsidRDefault="00B10A10">
      <w:pPr>
        <w:widowControl w:val="0"/>
        <w:tabs>
          <w:tab w:val="left" w:leader="dot" w:pos="6720"/>
          <w:tab w:val="left" w:pos="7680"/>
          <w:tab w:val="left" w:leader="dot" w:pos="7920"/>
        </w:tabs>
        <w:autoSpaceDE w:val="0"/>
        <w:autoSpaceDN w:val="0"/>
        <w:spacing w:after="0" w:line="360" w:lineRule="auto"/>
        <w:jc w:val="both"/>
        <w:rPr>
          <w:rFonts w:ascii="Arial" w:hAnsi="Arial" w:cs="Arial"/>
          <w:bCs/>
        </w:rPr>
      </w:pPr>
    </w:p>
    <w:p w:rsidR="00B10A10" w:rsidRDefault="00B10A10">
      <w:pPr>
        <w:widowControl w:val="0"/>
        <w:tabs>
          <w:tab w:val="left" w:leader="dot" w:pos="6720"/>
          <w:tab w:val="left" w:pos="7680"/>
          <w:tab w:val="left" w:leader="dot" w:pos="7920"/>
        </w:tabs>
        <w:autoSpaceDE w:val="0"/>
        <w:autoSpaceDN w:val="0"/>
        <w:spacing w:after="0" w:line="360" w:lineRule="auto"/>
        <w:jc w:val="both"/>
        <w:rPr>
          <w:rFonts w:ascii="Arial" w:hAnsi="Arial" w:cs="Arial"/>
          <w:bCs/>
        </w:rPr>
      </w:pPr>
    </w:p>
    <w:p w:rsidR="00B10A10" w:rsidRDefault="00B10A10">
      <w:pPr>
        <w:widowControl w:val="0"/>
        <w:tabs>
          <w:tab w:val="left" w:leader="dot" w:pos="6720"/>
          <w:tab w:val="left" w:pos="7680"/>
          <w:tab w:val="left" w:leader="dot" w:pos="7920"/>
        </w:tabs>
        <w:autoSpaceDE w:val="0"/>
        <w:autoSpaceDN w:val="0"/>
        <w:spacing w:after="0" w:line="360" w:lineRule="auto"/>
        <w:jc w:val="both"/>
        <w:rPr>
          <w:rFonts w:ascii="Arial" w:hAnsi="Arial" w:cs="Arial"/>
          <w:bCs/>
        </w:rPr>
      </w:pPr>
    </w:p>
    <w:p w:rsidR="00B10A10" w:rsidRDefault="00B10A10">
      <w:pPr>
        <w:widowControl w:val="0"/>
        <w:tabs>
          <w:tab w:val="left" w:leader="dot" w:pos="6720"/>
          <w:tab w:val="left" w:pos="7680"/>
          <w:tab w:val="left" w:leader="dot" w:pos="7920"/>
        </w:tabs>
        <w:autoSpaceDE w:val="0"/>
        <w:autoSpaceDN w:val="0"/>
        <w:spacing w:after="0" w:line="360" w:lineRule="auto"/>
        <w:jc w:val="both"/>
        <w:rPr>
          <w:rFonts w:ascii="Arial" w:hAnsi="Arial" w:cs="Arial"/>
          <w:bCs/>
        </w:rPr>
      </w:pPr>
    </w:p>
    <w:p w:rsidR="00B10A10" w:rsidRDefault="00B10A10">
      <w:pPr>
        <w:widowControl w:val="0"/>
        <w:tabs>
          <w:tab w:val="left" w:leader="dot" w:pos="6720"/>
          <w:tab w:val="left" w:pos="7680"/>
          <w:tab w:val="left" w:leader="dot" w:pos="7920"/>
        </w:tabs>
        <w:autoSpaceDE w:val="0"/>
        <w:autoSpaceDN w:val="0"/>
        <w:spacing w:after="0" w:line="360" w:lineRule="auto"/>
        <w:jc w:val="both"/>
        <w:rPr>
          <w:rFonts w:ascii="Arial" w:hAnsi="Arial" w:cs="Arial"/>
          <w:bCs/>
        </w:rPr>
      </w:pPr>
    </w:p>
    <w:p w:rsidR="00B10A10" w:rsidRDefault="00B10A10">
      <w:pPr>
        <w:widowControl w:val="0"/>
        <w:tabs>
          <w:tab w:val="left" w:leader="dot" w:pos="6720"/>
          <w:tab w:val="left" w:pos="7680"/>
          <w:tab w:val="left" w:leader="dot" w:pos="7920"/>
        </w:tabs>
        <w:autoSpaceDE w:val="0"/>
        <w:autoSpaceDN w:val="0"/>
        <w:spacing w:after="0" w:line="360" w:lineRule="auto"/>
        <w:jc w:val="both"/>
        <w:rPr>
          <w:rFonts w:ascii="Arial" w:hAnsi="Arial" w:cs="Arial"/>
          <w:bCs/>
        </w:rPr>
      </w:pPr>
    </w:p>
    <w:p w:rsidR="00B10A10" w:rsidRDefault="00B10A10">
      <w:pPr>
        <w:widowControl w:val="0"/>
        <w:tabs>
          <w:tab w:val="left" w:leader="dot" w:pos="6720"/>
          <w:tab w:val="left" w:pos="7680"/>
          <w:tab w:val="left" w:leader="dot" w:pos="7920"/>
        </w:tabs>
        <w:autoSpaceDE w:val="0"/>
        <w:autoSpaceDN w:val="0"/>
        <w:spacing w:after="0" w:line="360" w:lineRule="auto"/>
        <w:jc w:val="both"/>
        <w:rPr>
          <w:rFonts w:ascii="Arial" w:hAnsi="Arial" w:cs="Arial"/>
          <w:bCs/>
        </w:rPr>
      </w:pPr>
    </w:p>
    <w:p w:rsidR="00B10A10" w:rsidRDefault="00B10A10">
      <w:pPr>
        <w:widowControl w:val="0"/>
        <w:tabs>
          <w:tab w:val="left" w:leader="dot" w:pos="6720"/>
          <w:tab w:val="left" w:pos="7680"/>
          <w:tab w:val="left" w:leader="dot" w:pos="7920"/>
        </w:tabs>
        <w:autoSpaceDE w:val="0"/>
        <w:autoSpaceDN w:val="0"/>
        <w:spacing w:after="0" w:line="360" w:lineRule="auto"/>
        <w:jc w:val="both"/>
        <w:rPr>
          <w:rFonts w:ascii="Arial" w:hAnsi="Arial" w:cs="Arial"/>
          <w:bCs/>
        </w:rPr>
      </w:pPr>
    </w:p>
    <w:p w:rsidR="00B10A10" w:rsidRDefault="00B10A10">
      <w:pPr>
        <w:widowControl w:val="0"/>
        <w:tabs>
          <w:tab w:val="left" w:leader="dot" w:pos="6720"/>
          <w:tab w:val="left" w:pos="7680"/>
          <w:tab w:val="left" w:leader="dot" w:pos="7920"/>
        </w:tabs>
        <w:autoSpaceDE w:val="0"/>
        <w:autoSpaceDN w:val="0"/>
        <w:spacing w:after="0" w:line="360" w:lineRule="auto"/>
        <w:jc w:val="both"/>
        <w:rPr>
          <w:rFonts w:ascii="Arial" w:hAnsi="Arial" w:cs="Arial"/>
          <w:bCs/>
        </w:rPr>
      </w:pPr>
    </w:p>
    <w:p w:rsidR="00B10A10" w:rsidRDefault="00B10A10">
      <w:pPr>
        <w:widowControl w:val="0"/>
        <w:tabs>
          <w:tab w:val="left" w:leader="dot" w:pos="6720"/>
          <w:tab w:val="left" w:pos="7680"/>
          <w:tab w:val="left" w:leader="dot" w:pos="7920"/>
        </w:tabs>
        <w:autoSpaceDE w:val="0"/>
        <w:autoSpaceDN w:val="0"/>
        <w:spacing w:after="0" w:line="360" w:lineRule="auto"/>
        <w:jc w:val="both"/>
        <w:rPr>
          <w:rFonts w:ascii="Arial" w:hAnsi="Arial" w:cs="Arial"/>
          <w:bCs/>
        </w:rPr>
        <w:sectPr w:rsidR="00B10A10">
          <w:footerReference w:type="default" r:id="rId15"/>
          <w:pgSz w:w="12240" w:h="15840"/>
          <w:pgMar w:top="2268" w:right="1701" w:bottom="1701" w:left="2268" w:header="720" w:footer="720" w:gutter="0"/>
          <w:pgNumType w:fmt="lowerRoman" w:start="9"/>
          <w:cols w:space="720"/>
          <w:docGrid w:linePitch="360"/>
        </w:sectPr>
      </w:pPr>
    </w:p>
    <w:p w:rsidR="00B10A10" w:rsidRDefault="00F3168A">
      <w:pPr>
        <w:spacing w:after="0" w:line="360" w:lineRule="auto"/>
        <w:jc w:val="center"/>
        <w:rPr>
          <w:rFonts w:ascii="Arial" w:hAnsi="Arial" w:cs="Arial"/>
          <w:b/>
          <w:bCs/>
        </w:rPr>
      </w:pPr>
      <w:r>
        <w:rPr>
          <w:rFonts w:ascii="Arial" w:hAnsi="Arial" w:cs="Arial"/>
          <w:b/>
          <w:bCs/>
        </w:rPr>
        <w:lastRenderedPageBreak/>
        <w:t>DAFTAR LAMPIRAN</w:t>
      </w:r>
    </w:p>
    <w:p w:rsidR="00B10A10" w:rsidRDefault="00B10A10">
      <w:pPr>
        <w:spacing w:after="0" w:line="360" w:lineRule="auto"/>
        <w:jc w:val="center"/>
        <w:rPr>
          <w:rFonts w:ascii="Arial" w:hAnsi="Arial" w:cs="Arial"/>
          <w:b/>
          <w:bCs/>
        </w:rPr>
      </w:pPr>
    </w:p>
    <w:p w:rsidR="00B10A10" w:rsidRDefault="00F3168A">
      <w:pPr>
        <w:spacing w:line="240" w:lineRule="auto"/>
        <w:rPr>
          <w:rFonts w:ascii="Arial" w:hAnsi="Arial" w:cs="Arial"/>
        </w:rPr>
      </w:pPr>
      <w:r>
        <w:rPr>
          <w:rFonts w:ascii="Arial" w:hAnsi="Arial" w:cs="Arial"/>
        </w:rPr>
        <w:t>Lampiran</w:t>
      </w:r>
      <w:r>
        <w:rPr>
          <w:rFonts w:ascii="Arial" w:hAnsi="Arial" w:cs="Arial"/>
          <w:spacing w:val="-7"/>
        </w:rPr>
        <w:t xml:space="preserve"> </w:t>
      </w:r>
      <w:r>
        <w:rPr>
          <w:rFonts w:ascii="Arial" w:hAnsi="Arial" w:cs="Arial"/>
        </w:rPr>
        <w:t>1.</w:t>
      </w:r>
      <w:r>
        <w:rPr>
          <w:rFonts w:ascii="Arial" w:hAnsi="Arial" w:cs="Arial"/>
          <w:spacing w:val="-5"/>
        </w:rPr>
        <w:t xml:space="preserve"> </w:t>
      </w:r>
      <w:r>
        <w:rPr>
          <w:rFonts w:ascii="Arial" w:hAnsi="Arial" w:cs="Arial"/>
        </w:rPr>
        <w:t>Surat</w:t>
      </w:r>
      <w:r>
        <w:rPr>
          <w:rFonts w:ascii="Arial" w:hAnsi="Arial" w:cs="Arial"/>
          <w:spacing w:val="-4"/>
        </w:rPr>
        <w:t xml:space="preserve"> </w:t>
      </w:r>
      <w:r>
        <w:rPr>
          <w:rFonts w:ascii="Arial" w:hAnsi="Arial" w:cs="Arial"/>
        </w:rPr>
        <w:t>Permohonan</w:t>
      </w:r>
      <w:r>
        <w:rPr>
          <w:rFonts w:ascii="Arial" w:hAnsi="Arial" w:cs="Arial"/>
          <w:spacing w:val="-7"/>
        </w:rPr>
        <w:t xml:space="preserve"> </w:t>
      </w:r>
      <w:r>
        <w:rPr>
          <w:rFonts w:ascii="Arial" w:hAnsi="Arial" w:cs="Arial"/>
        </w:rPr>
        <w:t>menjadi</w:t>
      </w:r>
      <w:r>
        <w:rPr>
          <w:rFonts w:ascii="Arial" w:hAnsi="Arial" w:cs="Arial"/>
          <w:spacing w:val="-6"/>
        </w:rPr>
        <w:t xml:space="preserve"> </w:t>
      </w:r>
      <w:r>
        <w:rPr>
          <w:rFonts w:ascii="Arial" w:hAnsi="Arial" w:cs="Arial"/>
          <w:spacing w:val="-2"/>
        </w:rPr>
        <w:t>responden</w:t>
      </w:r>
    </w:p>
    <w:p w:rsidR="00B10A10" w:rsidRDefault="00F3168A">
      <w:pPr>
        <w:spacing w:line="240" w:lineRule="auto"/>
        <w:rPr>
          <w:rFonts w:ascii="Arial" w:hAnsi="Arial" w:cs="Arial"/>
        </w:rPr>
      </w:pPr>
      <w:r>
        <w:rPr>
          <w:rFonts w:ascii="Arial" w:hAnsi="Arial" w:cs="Arial"/>
        </w:rPr>
        <w:t>Lampiran</w:t>
      </w:r>
      <w:r>
        <w:rPr>
          <w:rFonts w:ascii="Arial" w:hAnsi="Arial" w:cs="Arial"/>
          <w:spacing w:val="-6"/>
        </w:rPr>
        <w:t xml:space="preserve"> </w:t>
      </w:r>
      <w:r>
        <w:rPr>
          <w:rFonts w:ascii="Arial" w:hAnsi="Arial" w:cs="Arial"/>
        </w:rPr>
        <w:t>2.</w:t>
      </w:r>
      <w:r>
        <w:rPr>
          <w:rFonts w:ascii="Arial" w:hAnsi="Arial" w:cs="Arial"/>
          <w:spacing w:val="-4"/>
        </w:rPr>
        <w:t xml:space="preserve"> </w:t>
      </w:r>
      <w:r>
        <w:rPr>
          <w:rFonts w:ascii="Arial" w:hAnsi="Arial" w:cs="Arial"/>
        </w:rPr>
        <w:t>Surat</w:t>
      </w:r>
      <w:r>
        <w:rPr>
          <w:rFonts w:ascii="Arial" w:hAnsi="Arial" w:cs="Arial"/>
          <w:spacing w:val="-3"/>
        </w:rPr>
        <w:t xml:space="preserve"> </w:t>
      </w:r>
      <w:r>
        <w:rPr>
          <w:rFonts w:ascii="Arial" w:hAnsi="Arial" w:cs="Arial"/>
        </w:rPr>
        <w:t>ijin</w:t>
      </w:r>
      <w:r>
        <w:rPr>
          <w:rFonts w:ascii="Arial" w:hAnsi="Arial" w:cs="Arial"/>
          <w:spacing w:val="-6"/>
        </w:rPr>
        <w:t xml:space="preserve"> </w:t>
      </w:r>
      <w:r>
        <w:rPr>
          <w:rFonts w:ascii="Arial" w:hAnsi="Arial" w:cs="Arial"/>
        </w:rPr>
        <w:t>studi</w:t>
      </w:r>
      <w:r>
        <w:rPr>
          <w:rFonts w:ascii="Arial" w:hAnsi="Arial" w:cs="Arial"/>
          <w:spacing w:val="-6"/>
        </w:rPr>
        <w:t xml:space="preserve"> </w:t>
      </w:r>
      <w:r>
        <w:rPr>
          <w:rFonts w:ascii="Arial" w:hAnsi="Arial" w:cs="Arial"/>
        </w:rPr>
        <w:t>pendahuluan</w:t>
      </w:r>
      <w:r>
        <w:rPr>
          <w:rFonts w:ascii="Arial" w:hAnsi="Arial" w:cs="Arial"/>
          <w:spacing w:val="-6"/>
        </w:rPr>
        <w:t xml:space="preserve"> </w:t>
      </w:r>
      <w:r>
        <w:rPr>
          <w:rFonts w:ascii="Arial" w:hAnsi="Arial" w:cs="Arial"/>
        </w:rPr>
        <w:t>UPPM</w:t>
      </w:r>
      <w:r>
        <w:rPr>
          <w:rFonts w:ascii="Arial" w:hAnsi="Arial" w:cs="Arial"/>
          <w:spacing w:val="-15"/>
        </w:rPr>
        <w:t xml:space="preserve"> </w:t>
      </w:r>
      <w:r>
        <w:rPr>
          <w:rFonts w:ascii="Arial" w:hAnsi="Arial" w:cs="Arial"/>
        </w:rPr>
        <w:t>Akbid</w:t>
      </w:r>
      <w:r>
        <w:rPr>
          <w:rFonts w:ascii="Arial" w:hAnsi="Arial" w:cs="Arial"/>
          <w:spacing w:val="-6"/>
        </w:rPr>
        <w:t xml:space="preserve"> </w:t>
      </w:r>
      <w:r>
        <w:rPr>
          <w:rFonts w:ascii="Arial" w:hAnsi="Arial" w:cs="Arial"/>
        </w:rPr>
        <w:t>Betang</w:t>
      </w:r>
      <w:r>
        <w:rPr>
          <w:rFonts w:ascii="Arial" w:hAnsi="Arial" w:cs="Arial"/>
          <w:spacing w:val="-6"/>
        </w:rPr>
        <w:t xml:space="preserve"> </w:t>
      </w:r>
      <w:r>
        <w:rPr>
          <w:rFonts w:ascii="Arial" w:hAnsi="Arial" w:cs="Arial"/>
        </w:rPr>
        <w:t>Asi</w:t>
      </w:r>
      <w:r>
        <w:rPr>
          <w:rFonts w:ascii="Arial" w:hAnsi="Arial" w:cs="Arial"/>
          <w:spacing w:val="-6"/>
        </w:rPr>
        <w:t xml:space="preserve"> </w:t>
      </w:r>
      <w:r>
        <w:rPr>
          <w:rFonts w:ascii="Arial" w:hAnsi="Arial" w:cs="Arial"/>
        </w:rPr>
        <w:t>Raya</w:t>
      </w:r>
    </w:p>
    <w:p w:rsidR="00B10A10" w:rsidRDefault="00F3168A">
      <w:pPr>
        <w:spacing w:line="240" w:lineRule="auto"/>
        <w:rPr>
          <w:rFonts w:ascii="Arial" w:hAnsi="Arial" w:cs="Arial"/>
        </w:rPr>
      </w:pPr>
      <w:r>
        <w:rPr>
          <w:rFonts w:ascii="Arial" w:hAnsi="Arial" w:cs="Arial"/>
        </w:rPr>
        <w:t>Lampiran 3. Surat ijin penelitian di Puskesmas Kayon</w:t>
      </w:r>
    </w:p>
    <w:p w:rsidR="00B10A10" w:rsidRDefault="00B10A10">
      <w:pPr>
        <w:pStyle w:val="BodyText"/>
        <w:rPr>
          <w:rFonts w:ascii="Arial" w:hAnsi="Arial" w:cs="Arial"/>
          <w:sz w:val="22"/>
          <w:szCs w:val="22"/>
        </w:rPr>
      </w:pPr>
    </w:p>
    <w:p w:rsidR="00B10A10" w:rsidRDefault="00B10A10">
      <w:pPr>
        <w:spacing w:after="0" w:line="24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center"/>
        <w:rPr>
          <w:rFonts w:ascii="Arial" w:hAnsi="Arial" w:cs="Arial"/>
          <w:b/>
          <w:bCs/>
        </w:rPr>
        <w:sectPr w:rsidR="00B10A10">
          <w:footerReference w:type="default" r:id="rId16"/>
          <w:pgSz w:w="12240" w:h="15840"/>
          <w:pgMar w:top="1701" w:right="1701" w:bottom="1701" w:left="2268" w:header="720" w:footer="720" w:gutter="0"/>
          <w:pgNumType w:start="1"/>
          <w:cols w:space="720"/>
          <w:docGrid w:linePitch="360"/>
        </w:sectPr>
      </w:pPr>
    </w:p>
    <w:p w:rsidR="00B10A10" w:rsidRDefault="00F3168A">
      <w:pPr>
        <w:spacing w:after="0" w:line="360" w:lineRule="auto"/>
        <w:jc w:val="center"/>
        <w:rPr>
          <w:rFonts w:ascii="Arial" w:hAnsi="Arial" w:cs="Arial"/>
          <w:b/>
          <w:bCs/>
        </w:rPr>
      </w:pPr>
      <w:r>
        <w:rPr>
          <w:rFonts w:ascii="Arial" w:hAnsi="Arial" w:cs="Arial"/>
          <w:b/>
          <w:bCs/>
        </w:rPr>
        <w:lastRenderedPageBreak/>
        <w:t>BAB I</w:t>
      </w:r>
    </w:p>
    <w:p w:rsidR="00B10A10" w:rsidRDefault="00F3168A">
      <w:pPr>
        <w:tabs>
          <w:tab w:val="left" w:pos="5820"/>
        </w:tabs>
        <w:spacing w:after="0" w:line="360" w:lineRule="auto"/>
        <w:jc w:val="center"/>
        <w:rPr>
          <w:rFonts w:ascii="Arial" w:hAnsi="Arial" w:cs="Arial"/>
          <w:b/>
          <w:bCs/>
        </w:rPr>
      </w:pPr>
      <w:r>
        <w:rPr>
          <w:rFonts w:ascii="Arial" w:hAnsi="Arial" w:cs="Arial"/>
          <w:b/>
          <w:bCs/>
        </w:rPr>
        <w:t>PENDAHULUAN</w:t>
      </w:r>
    </w:p>
    <w:p w:rsidR="00B10A10" w:rsidRDefault="00B10A10">
      <w:pPr>
        <w:spacing w:after="0" w:line="360" w:lineRule="auto"/>
        <w:jc w:val="both"/>
        <w:rPr>
          <w:rFonts w:ascii="Arial" w:hAnsi="Arial" w:cs="Arial"/>
          <w:b/>
          <w:bCs/>
        </w:rPr>
      </w:pPr>
    </w:p>
    <w:p w:rsidR="00B10A10" w:rsidRDefault="00F3168A">
      <w:pPr>
        <w:pStyle w:val="ListParagraph"/>
        <w:numPr>
          <w:ilvl w:val="0"/>
          <w:numId w:val="5"/>
        </w:numPr>
        <w:spacing w:after="0" w:line="360" w:lineRule="auto"/>
        <w:ind w:left="0" w:hanging="284"/>
        <w:jc w:val="both"/>
        <w:rPr>
          <w:rFonts w:ascii="Arial" w:hAnsi="Arial" w:cs="Arial"/>
          <w:b/>
          <w:bCs/>
        </w:rPr>
      </w:pPr>
      <w:r>
        <w:rPr>
          <w:rFonts w:ascii="Arial" w:hAnsi="Arial" w:cs="Arial"/>
          <w:b/>
          <w:bCs/>
        </w:rPr>
        <w:t>Latar belakang</w:t>
      </w:r>
    </w:p>
    <w:p w:rsidR="00B10A10" w:rsidRDefault="00F3168A">
      <w:pPr>
        <w:spacing w:after="0" w:line="360" w:lineRule="auto"/>
        <w:ind w:firstLine="426"/>
        <w:jc w:val="both"/>
        <w:rPr>
          <w:rFonts w:ascii="Arial" w:hAnsi="Arial" w:cs="Arial"/>
          <w:bCs/>
        </w:rPr>
      </w:pPr>
      <w:r>
        <w:rPr>
          <w:rFonts w:ascii="Arial" w:hAnsi="Arial" w:cs="Arial"/>
          <w:bCs/>
        </w:rPr>
        <w:t>Pemberian Air Susu Ibu (ASI) eksklusif selama enam bulan pertama kehidupan bayi merupakan salah satu upaya penting untuk meningkatkan status kesehatan ibu dan bayi. ASI mengandung nutrisi lengkap yang dibutuhkan bayi untuk tumbuh dan berkembang, serta memperkuat sistem kekebalan tubuhnya, sehingga mengurangi risiko infeksi dan penyakit. Selain itu, pemberian ASI eksklusif juga berperan dalam mempererat ikatan emosional antara ibu dan bayi, serta berkontribusi pada Kesehatan ibu pasca persalinan (WHO, 2021).</w:t>
      </w:r>
    </w:p>
    <w:p w:rsidR="00B10A10" w:rsidRDefault="00F3168A">
      <w:pPr>
        <w:spacing w:after="0" w:line="360" w:lineRule="auto"/>
        <w:ind w:firstLine="426"/>
        <w:jc w:val="both"/>
        <w:rPr>
          <w:rFonts w:ascii="Arial" w:hAnsi="Arial" w:cs="Arial"/>
          <w:bCs/>
        </w:rPr>
      </w:pPr>
      <w:r>
        <w:rPr>
          <w:rFonts w:ascii="Arial" w:hAnsi="Arial" w:cs="Arial"/>
          <w:bCs/>
        </w:rPr>
        <w:t>Manfaat dari ASI yaitu bayi mendapatkan kekebalan tubuh serta Perlindungan dan kehangatan melalui kontak kulit dengan ibunya,mengurangi perdarahan serta konservasi zat besi, protein dan zat lainnya, dan ASI Eksklusif dapat menurunkan angka kejadian alergi, terganggunya pernapasan, diare dan obesitas pada anak. Bila bayi tidak diberi ASI Eksklusif memiliki dampak yang tidak baik bagi bayi. Adapun dampak memiliki risiko kematian karena diare 3,94 kali lebih besar dibandingkan bayi yang mendapat ASI Eksklusif. Bayi yang diberi ASI akan lebih sehat dibandingkan dengan bayi yang diberi susu formula. Pemberian ASI akan lebih sehat dibandingkan dengan bayi yang diberi susu formula. Pemberian susu formula pada bayi dapat meningkatkan risiko infeksi saluran kemih, saluran nafas dan telinga. Bayi juga mengalami diare, sakit perut (kolik), alergi makanan, asma, diabetes dan penyakit saluran pencernaan kronis (Rahmah, 2022).</w:t>
      </w:r>
    </w:p>
    <w:p w:rsidR="00B10A10" w:rsidRDefault="00F3168A">
      <w:pPr>
        <w:spacing w:after="0" w:line="360" w:lineRule="auto"/>
        <w:ind w:firstLine="426"/>
        <w:jc w:val="both"/>
        <w:rPr>
          <w:rFonts w:ascii="Arial" w:hAnsi="Arial" w:cs="Arial"/>
          <w:bCs/>
        </w:rPr>
      </w:pPr>
      <w:r>
        <w:rPr>
          <w:rFonts w:ascii="Arial" w:hAnsi="Arial" w:cs="Arial"/>
          <w:bCs/>
        </w:rPr>
        <w:t>Word Health Organization dan Kementerian Kesehatan RI menargetkan cakupan ASI eksklusif minimal 50%, namun kenyataannya, cakupan ini masih fluktuatif. Berdasarkan data Kementerian Kesehatan Republik Indonesia tahun 2022, cakupan ASI eksklusif nasional mengalami penurunan dari 69,7% (2021) menjadi 67,96% (2022). Data dari Riset Kesehatan Dasar Indonesia pada tahun 2021 menunjukkan bahwa hanya 52,5% dari 2,3 juta bayi berusia di bawah enam bulan yang menerima ASI eksklusif di Indonesia, menurun 12% dari tahun 2019. Tingkat inisiasi menyusui awal juga menurun dari 58,2%di tahun 2019 menjadi 48,6% di tahun 2021 (Kemenkes RI,2020).</w:t>
      </w:r>
    </w:p>
    <w:p w:rsidR="00B10A10" w:rsidRDefault="00B10A10">
      <w:pPr>
        <w:spacing w:after="0" w:line="360" w:lineRule="auto"/>
        <w:ind w:firstLine="284"/>
        <w:jc w:val="both"/>
        <w:rPr>
          <w:rFonts w:ascii="Arial" w:hAnsi="Arial" w:cs="Arial"/>
          <w:bCs/>
        </w:rPr>
      </w:pPr>
    </w:p>
    <w:p w:rsidR="00B10A10" w:rsidRDefault="00B10A10">
      <w:pPr>
        <w:spacing w:after="0" w:line="360" w:lineRule="auto"/>
        <w:ind w:firstLine="284"/>
        <w:jc w:val="both"/>
        <w:rPr>
          <w:rFonts w:ascii="Arial" w:hAnsi="Arial" w:cs="Arial"/>
          <w:bCs/>
        </w:rPr>
      </w:pPr>
    </w:p>
    <w:p w:rsidR="00B10A10" w:rsidRDefault="00B10A10">
      <w:pPr>
        <w:spacing w:after="0" w:line="360" w:lineRule="auto"/>
        <w:ind w:firstLine="284"/>
        <w:jc w:val="both"/>
        <w:rPr>
          <w:rFonts w:ascii="Arial" w:hAnsi="Arial" w:cs="Arial"/>
          <w:bCs/>
        </w:rPr>
      </w:pPr>
    </w:p>
    <w:p w:rsidR="00B10A10" w:rsidRDefault="00F3168A">
      <w:pPr>
        <w:spacing w:after="0" w:line="360" w:lineRule="auto"/>
        <w:ind w:firstLine="426"/>
        <w:jc w:val="both"/>
        <w:rPr>
          <w:rFonts w:ascii="Arial" w:hAnsi="Arial" w:cs="Arial"/>
          <w:bCs/>
        </w:rPr>
      </w:pPr>
      <w:r>
        <w:rPr>
          <w:rFonts w:ascii="Arial" w:hAnsi="Arial" w:cs="Arial"/>
          <w:bCs/>
        </w:rPr>
        <w:lastRenderedPageBreak/>
        <w:t>Di Kalimantan Tengah, tingkat pemberian ASI eksklusif tergolong rendah.</w:t>
      </w:r>
    </w:p>
    <w:p w:rsidR="00B10A10" w:rsidRDefault="00F3168A">
      <w:pPr>
        <w:keepNext/>
        <w:spacing w:after="0" w:line="360" w:lineRule="auto"/>
        <w:jc w:val="both"/>
        <w:rPr>
          <w:rFonts w:ascii="Arial" w:hAnsi="Arial" w:cs="Arial"/>
          <w:bCs/>
        </w:rPr>
      </w:pPr>
      <w:r>
        <w:rPr>
          <w:rFonts w:ascii="Arial" w:hAnsi="Arial" w:cs="Arial"/>
          <w:bCs/>
        </w:rPr>
        <w:t>Menurut SDKI 2017, hanya 37,5% ibu yang memberikan ASI eksklusif di wilayah ini. Faktor-faktor yang mempengaruhi termasuk kurangnya edukasi tentang menyusui dan persepsi bahwa susu formula diperlukan.</w:t>
      </w:r>
    </w:p>
    <w:p w:rsidR="00B10A10" w:rsidRDefault="00F3168A">
      <w:pPr>
        <w:keepNext/>
        <w:spacing w:after="0" w:line="360" w:lineRule="auto"/>
        <w:ind w:firstLine="426"/>
        <w:jc w:val="both"/>
        <w:rPr>
          <w:rFonts w:ascii="Arial" w:hAnsi="Arial" w:cs="Arial"/>
          <w:bCs/>
        </w:rPr>
      </w:pPr>
      <w:r>
        <w:rPr>
          <w:rFonts w:ascii="Arial" w:hAnsi="Arial" w:cs="Arial"/>
          <w:bCs/>
        </w:rPr>
        <w:t>Berdasarkan data Dinas Kesehatan Kota Palangka Raya tahun 2023, cakupan ASI eksklusif mengalami penurunan dari 55,7 % pada tahun 2022 menjadi 50,7% pada tahun 2023, atau penurunan sebesar 5,2%. Angka ini masih jauh dari target nasional sebesar 80%, dan mencerminkan adanya tantangan serius dalam upaya peningkatan cakupan ASI eksklusif.</w:t>
      </w:r>
    </w:p>
    <w:p w:rsidR="00B10A10" w:rsidRDefault="00F3168A">
      <w:pPr>
        <w:keepNext/>
        <w:spacing w:after="0" w:line="360" w:lineRule="auto"/>
        <w:ind w:firstLine="426"/>
        <w:jc w:val="both"/>
        <w:rPr>
          <w:rFonts w:ascii="Arial" w:hAnsi="Arial" w:cs="Arial"/>
          <w:bCs/>
        </w:rPr>
      </w:pPr>
      <w:r>
        <w:rPr>
          <w:rFonts w:ascii="Arial" w:hAnsi="Arial" w:cs="Arial"/>
          <w:bCs/>
        </w:rPr>
        <w:t>Di wilayah kerja UPTD Puskesmas Panarung, cakupan pemberian ASI eksklusif masih tergolong rendah. Berdasarkan Profil Kesehatan Kota Palangka Raya Tahun 2023, persentase cakupan ASI eksklusif di Puskesmas Panarung hanya mencapai 46,82% dari total 418 bayi usia 6-12 bulan. Angka ini menempatkan Panarung pada urutan ke-3 terbawah dari seluruh puskesmas yang ada di Kota Palangka Raya. Capaian ini masih jauh dari target nasional sebesar 80%, yang mengindikasikan perlunya upaya peningkatan praktik menyusui eksklusif melalui edukasi dan dukungan dari lingkungan terdekat ibu.</w:t>
      </w:r>
    </w:p>
    <w:p w:rsidR="00B10A10" w:rsidRDefault="00F3168A">
      <w:pPr>
        <w:spacing w:after="0" w:line="360" w:lineRule="auto"/>
        <w:ind w:right="-1" w:firstLine="426"/>
        <w:jc w:val="both"/>
        <w:rPr>
          <w:rFonts w:ascii="Arial" w:hAnsi="Arial" w:cs="Arial"/>
          <w:bCs/>
        </w:rPr>
      </w:pPr>
      <w:r>
        <w:rPr>
          <w:rFonts w:ascii="Arial" w:hAnsi="Arial" w:cs="Arial"/>
          <w:bCs/>
        </w:rPr>
        <w:t>Beberapa faktor yang mempengaruhi rendahnya cakupan ASI ekslusif yaitu kurangnya dukungan tenaga Kesehatan tentang manfaat ASI, Tenaga kesehatan, termasuk bidan dan dokter, memiliki peran penting dalam mendukung pemberian ASI eksklusif. Mereka memberikan edukasi, konseling, dan dukungan emosional kepada ibu menyusui untuk memastikan keberhasilan menyusui, terutama ASI eksklusif selama 6 bulan pertama (Victora et al,2021).</w:t>
      </w:r>
    </w:p>
    <w:p w:rsidR="00B10A10" w:rsidRDefault="00F3168A">
      <w:pPr>
        <w:spacing w:after="0" w:line="360" w:lineRule="auto"/>
        <w:ind w:firstLine="426"/>
        <w:jc w:val="both"/>
        <w:rPr>
          <w:rFonts w:ascii="Arial" w:hAnsi="Arial" w:cs="Arial"/>
          <w:bCs/>
        </w:rPr>
      </w:pPr>
      <w:r>
        <w:rPr>
          <w:rFonts w:ascii="Arial" w:hAnsi="Arial" w:cs="Arial"/>
          <w:bCs/>
        </w:rPr>
        <w:t>Pemberian ASI eksklusif tidak hanya memberikan manfaat bagi bayi, ASI eksklusif juga bermanfaat bagi kesehatan ibu. Di antaranya adalah mempercepat masa pemulihan setelah melahirkan, mengurangi risiko terjadinya kanker payudara dan ovarium, serta berperan sebagai kontrasepsi alami melalui mekanisme lactational amenorrhea.Studi yang dilakukan Horta dan Victora,(2022) menunjukkan bahwa bayi yang memperoleh ASI eksklusif memiliki risiko lebih rendah terhadap berbagai penyakit seperti diare, infeksi saluran napas, dan kematian neonatal (Hasanah,2019).</w:t>
      </w:r>
    </w:p>
    <w:p w:rsidR="00B10A10" w:rsidRDefault="00F3168A">
      <w:pPr>
        <w:spacing w:after="0" w:line="360" w:lineRule="auto"/>
        <w:ind w:firstLine="426"/>
        <w:jc w:val="both"/>
        <w:rPr>
          <w:rFonts w:ascii="Arial" w:hAnsi="Arial" w:cs="Arial"/>
          <w:bCs/>
        </w:rPr>
      </w:pPr>
      <w:r>
        <w:rPr>
          <w:rFonts w:ascii="Arial" w:hAnsi="Arial" w:cs="Arial"/>
          <w:bCs/>
        </w:rPr>
        <w:t>Manfaat ASI eksklusif sangat jelas bagi ibu dan bayinya,tetapi tingkat cakupan pemberiannya masih rendah di banyak negara, termasuk Indonesia. Berbagai faktor yang mempengaruhi tingkat keberhasilan ASI eksklusif di antaranya yaitu seperti kurangnya dukungan tenaga Kesehatan, kurangnya pengetahuan ibu,</w:t>
      </w:r>
    </w:p>
    <w:p w:rsidR="00B10A10" w:rsidRDefault="00F3168A">
      <w:pPr>
        <w:spacing w:after="0" w:line="360" w:lineRule="auto"/>
        <w:jc w:val="both"/>
        <w:rPr>
          <w:rFonts w:ascii="Arial" w:hAnsi="Arial" w:cs="Arial"/>
          <w:bCs/>
        </w:rPr>
      </w:pPr>
      <w:r>
        <w:rPr>
          <w:rFonts w:ascii="Arial" w:hAnsi="Arial" w:cs="Arial"/>
          <w:bCs/>
        </w:rPr>
        <w:lastRenderedPageBreak/>
        <w:t>dukungan keluarga, kondisi ekonomi, serta kebijakan tempat kerja. Namun, salah satu faktor yang sangat penting adalah dukungan dari tenaga Kesehatan (Astriana,2022).</w:t>
      </w:r>
    </w:p>
    <w:p w:rsidR="00B10A10" w:rsidRDefault="00F3168A">
      <w:pPr>
        <w:spacing w:after="0" w:line="360" w:lineRule="auto"/>
        <w:ind w:firstLine="567"/>
        <w:jc w:val="both"/>
        <w:rPr>
          <w:rFonts w:ascii="Arial" w:hAnsi="Arial" w:cs="Arial"/>
          <w:bCs/>
        </w:rPr>
      </w:pPr>
      <w:r>
        <w:rPr>
          <w:rFonts w:ascii="Arial" w:hAnsi="Arial" w:cs="Arial"/>
          <w:bCs/>
        </w:rPr>
        <w:t xml:space="preserve">Salah satu faktor penting yang mempengaruhi keberhasilan pemberian ASI eksklusif adalah dukungan dari tenaga Kesehatan termasuk bidan perawat dan dokter. Mereka memiliki peran yang tepat dalam memberikan informasi, edukasi, serta motivasi kepada ibu mengenai pentingnya ASI eksklusif. Selain itu, tenaga Kesehatan juga berperan dalam membantu ibu mengatasi tantangan selama proses menyusui, seperti masalah laktasi, posisi menyusui yang kurang tepat, serta kekhawatiran terhadap kurangnya produksi ASI. Dukungan tenaga kesehatan yang baik terbukti dapat meningkatkan kepercayaan diri ibu dalam menyusui dan memperpanjang durasi pemberian ASI eksklusif </w:t>
      </w:r>
      <w:r>
        <w:rPr>
          <w:rFonts w:ascii="Arial" w:hAnsi="Arial" w:cs="Arial"/>
          <w:bCs/>
        </w:rPr>
        <w:fldChar w:fldCharType="begin"/>
      </w:r>
      <w:r>
        <w:rPr>
          <w:rFonts w:ascii="Arial" w:hAnsi="Arial" w:cs="Arial"/>
          <w:bCs/>
        </w:rPr>
        <w:instrText xml:space="preserve"> ADDIN ZOTERO_ITEM CSL_CITATION {"citationID":"gLQORpvz","properties":{"formattedCitation":"(The, Hasan, and Saputra 2023)","plainCitation":"(The, Hasan, and Saputra 2023)","noteIndex":0},"citationItems":[{"id":5,"uris":["http://zotero.org/users/local/kPOT5X4j/items/4BATSRAR"],"itemData":{"id":5,"type":"article-journal","abstract":"Exclusive breastfeeding is crucial in supporting the growth and development of babies, such as increasing antibodies, protecting against infectious diseases, and several other benefits. Exclusive breastfeeding also has physical and psychological benefits for the mother. This service aims to improve the knowledge of pregnant women in Gambesi Community Health Center about the benefits of breast milk. The type of activities carried out in the form of health counseling related to the benefits of exclusive breastfeeding. The instrument used to measure the level of knowledge of pregnant women in the form of a questionnaire with 10 structured questions about breast milk, the measurement results of this questionnaire is the level of knowledge is good, enough and less. This activity was preceded by a pre-test to measure the level of knowledge of pregnant women before receiving counseling materials and followed by a post-test to measure the level of knowledge of pregnant women after receiving counseling materials. Counseling participants amounted to 62 people, after the counseling obtained some results, namely there is an increase in the percentage of good knowledge groups by 65%, sufficient knowledge groups by 35%, and no participants with less knowledge level were found.","container-title":"Jurnal Surya Masyarakat","DOI":"10.26714/jsm.5.2.2023.208-213","ISSN":"2623-0569, 2623-0364","issue":"2","journalAbbreviation":"Surya Masyarakat","language":"id","license":"https://creativecommons.org/licenses/by-nc-nd/4.0","page":"208","source":"DOI.org (Crossref)","title":"Edukasi Pentingnya Pemberian ASI Eksklusif pada Bayi di Puskesmas Gambesi","volume":"5","author":[{"family":"The","given":"Fera"},{"family":"Hasan","given":"Marhaeni"},{"family":"Saputra","given":"Sadrakh Dika"}],"issued":{"date-parts":[["2023",4,5]]}}}],"schema":"https://github.com/citation-style-language/schema/raw/master/csl-citation.json"} </w:instrText>
      </w:r>
      <w:r>
        <w:rPr>
          <w:rFonts w:ascii="Arial" w:hAnsi="Arial" w:cs="Arial"/>
          <w:bCs/>
        </w:rPr>
        <w:fldChar w:fldCharType="separate"/>
      </w:r>
      <w:r>
        <w:rPr>
          <w:rFonts w:ascii="Arial" w:hAnsi="Arial" w:cs="Arial"/>
        </w:rPr>
        <w:t>(Hasan dan Saputra,2023)</w:t>
      </w:r>
      <w:r>
        <w:rPr>
          <w:rFonts w:ascii="Arial" w:hAnsi="Arial" w:cs="Arial"/>
          <w:bCs/>
        </w:rPr>
        <w:fldChar w:fldCharType="end"/>
      </w:r>
      <w:r>
        <w:rPr>
          <w:rFonts w:ascii="Arial" w:hAnsi="Arial" w:cs="Arial"/>
          <w:bCs/>
        </w:rPr>
        <w:t>.</w:t>
      </w:r>
    </w:p>
    <w:p w:rsidR="00B10A10" w:rsidRDefault="00F3168A">
      <w:pPr>
        <w:spacing w:after="0" w:line="360" w:lineRule="auto"/>
        <w:ind w:firstLine="567"/>
        <w:jc w:val="both"/>
        <w:rPr>
          <w:rFonts w:ascii="Arial" w:hAnsi="Arial" w:cs="Arial"/>
          <w:bCs/>
        </w:rPr>
      </w:pPr>
      <w:r>
        <w:rPr>
          <w:rFonts w:ascii="Arial" w:hAnsi="Arial" w:cs="Arial"/>
          <w:bCs/>
        </w:rPr>
        <w:t xml:space="preserve"> Bayi yang tidak memperoleh ASI ekslusif beresiko mengalami berbagai dampak negatif antara lain yaitu,terkena gangguan sistem imun,terlambat pertumbuhan,dan resiko infeksi tinggi </w:t>
      </w:r>
      <w:r>
        <w:rPr>
          <w:rFonts w:ascii="Arial" w:hAnsi="Arial" w:cs="Arial"/>
          <w:bCs/>
        </w:rPr>
        <w:fldChar w:fldCharType="begin"/>
      </w:r>
      <w:r>
        <w:rPr>
          <w:rFonts w:ascii="Arial" w:hAnsi="Arial" w:cs="Arial"/>
          <w:bCs/>
        </w:rPr>
        <w:instrText xml:space="preserve"> ADDIN ZOTERO_ITEM CSL_CITATION {"citationID":"xRZOJ1kB","properties":{"formattedCitation":"(Martini, Rahmayani, and Viani n.d.)","plainCitation":"(Martini, Rahmayani, and Viani n.d.)","noteIndex":0},"citationItems":[{"id":13,"uris":["http://zotero.org/users/local/kPOT5X4j/items/5TI38W9H"],"itemData":{"id":13,"type":"article-journal","language":"id","source":"Zotero","title":"GAMBARAN KETIDAKBERHASILAN IBU DALAM PEMBERIAN ASI EKSLUSIF DI WILAYAH KERJA PUSKESMAS PEKAPURAN RAYA","author":[{"family":"Martini","given":"Margaretha"},{"family":"Rahmayani","given":"Dini"},{"family":"Viani","given":"Maria"}]}}],"schema":"https://github.com/citation-style-language/schema/raw/master/csl-citation.json"} </w:instrText>
      </w:r>
      <w:r>
        <w:rPr>
          <w:rFonts w:ascii="Arial" w:hAnsi="Arial" w:cs="Arial"/>
          <w:bCs/>
        </w:rPr>
        <w:fldChar w:fldCharType="separate"/>
      </w:r>
      <w:r>
        <w:rPr>
          <w:rFonts w:ascii="Arial" w:hAnsi="Arial" w:cs="Arial"/>
        </w:rPr>
        <w:t>(Martini, Rahmayani, and Viani n.d)</w:t>
      </w:r>
      <w:r>
        <w:rPr>
          <w:rFonts w:ascii="Arial" w:hAnsi="Arial" w:cs="Arial"/>
          <w:bCs/>
        </w:rPr>
        <w:fldChar w:fldCharType="end"/>
      </w:r>
      <w:r>
        <w:rPr>
          <w:rFonts w:ascii="Arial" w:hAnsi="Arial" w:cs="Arial"/>
          <w:bCs/>
        </w:rPr>
        <w:t>.</w:t>
      </w:r>
    </w:p>
    <w:p w:rsidR="00B10A10" w:rsidRDefault="00F3168A">
      <w:pPr>
        <w:spacing w:after="0" w:line="360" w:lineRule="auto"/>
        <w:jc w:val="both"/>
        <w:rPr>
          <w:rFonts w:ascii="Arial" w:hAnsi="Arial" w:cs="Arial"/>
          <w:bCs/>
        </w:rPr>
      </w:pPr>
      <w:r>
        <w:rPr>
          <w:rFonts w:ascii="Arial" w:hAnsi="Arial" w:cs="Arial"/>
          <w:bCs/>
        </w:rPr>
        <w:t xml:space="preserve">Untuk mengatasi tantangan tersebut, pemerintah terus melakukan upaya penyuluhan melalui program ASI eksklusif di rumah sakit, puskesmas, dan sekolah-sekolah. Pemerintah juga mengembangkan kebijakan untuk mendukung ibu bekerja, seperti pengadaan fasilitas laktasi di tempat kerja. </w:t>
      </w:r>
    </w:p>
    <w:p w:rsidR="00B10A10" w:rsidRDefault="00F3168A">
      <w:pPr>
        <w:spacing w:after="0" w:line="360" w:lineRule="auto"/>
        <w:jc w:val="both"/>
        <w:rPr>
          <w:rFonts w:ascii="Arial" w:hAnsi="Arial" w:cs="Arial"/>
          <w:bCs/>
        </w:rPr>
      </w:pPr>
      <w:r>
        <w:rPr>
          <w:rFonts w:ascii="Arial" w:hAnsi="Arial" w:cs="Arial"/>
          <w:bCs/>
        </w:rPr>
        <w:t>Word Health Organization dan UNICEF juga aktif dalam mendorong peningkatan pemberian ASI eksklusif melalui kampanye dan kerjasama dengan pemerintah Indonesia.</w:t>
      </w:r>
    </w:p>
    <w:p w:rsidR="00B10A10" w:rsidRDefault="00F3168A">
      <w:pPr>
        <w:spacing w:after="0" w:line="360" w:lineRule="auto"/>
        <w:ind w:firstLine="567"/>
        <w:jc w:val="both"/>
        <w:rPr>
          <w:rFonts w:ascii="Arial" w:hAnsi="Arial" w:cs="Arial"/>
          <w:bCs/>
        </w:rPr>
      </w:pPr>
      <w:r>
        <w:rPr>
          <w:rFonts w:ascii="Arial" w:hAnsi="Arial" w:cs="Arial"/>
          <w:bCs/>
        </w:rPr>
        <w:t>Data Studi Pendahuluan Berdasarkan hasil survei pendahuluan pada 25 ibu di wilayah kerja Puskesmas Panarung, sebagian besar responden sejumlah 15 orang menyatakan telah mendapatkan penyuluhan mengenai ASI eksklusif dari tenaga kesehatan. Namun, hanya 8 ibu yang pernah mendapatkan konseling laktasi, dan 7 ibu merasa memperoleh dukungan emosional saat menyusui. Sebanyak 6 responden bahkan mengaku tidak mendapatkan dukungan sama sekali dari tenaga kesehatan. Hal ini menunjukkan bahwa dukungan tenaga kesehatan masih belum optimal, sehingga dapat memengaruhi keberhasilan pemberian ASI eksklusif.</w:t>
      </w:r>
    </w:p>
    <w:p w:rsidR="00B10A10" w:rsidRDefault="00F3168A">
      <w:pPr>
        <w:tabs>
          <w:tab w:val="left" w:pos="142"/>
        </w:tabs>
        <w:spacing w:after="0" w:line="360" w:lineRule="auto"/>
        <w:ind w:firstLine="567"/>
        <w:jc w:val="both"/>
        <w:rPr>
          <w:rFonts w:ascii="Arial" w:hAnsi="Arial" w:cs="Arial"/>
          <w:bCs/>
        </w:rPr>
      </w:pPr>
      <w:r>
        <w:rPr>
          <w:rFonts w:ascii="Arial" w:hAnsi="Arial" w:cs="Arial"/>
          <w:bCs/>
        </w:rPr>
        <w:t>Berdasarkan latar belakang di atas maka peneliti tertarik untuk melakukan penelitian dengan judul ’’Gambaran Dukungan Tenaga Kesehatan Terhadap </w:t>
      </w:r>
    </w:p>
    <w:p w:rsidR="00B10A10" w:rsidRDefault="00F3168A">
      <w:pPr>
        <w:tabs>
          <w:tab w:val="left" w:pos="142"/>
        </w:tabs>
        <w:spacing w:after="0" w:line="360" w:lineRule="auto"/>
        <w:jc w:val="both"/>
        <w:rPr>
          <w:rFonts w:ascii="Arial" w:hAnsi="Arial" w:cs="Arial"/>
          <w:bCs/>
        </w:rPr>
      </w:pPr>
      <w:r>
        <w:rPr>
          <w:rFonts w:ascii="Arial" w:hAnsi="Arial" w:cs="Arial"/>
          <w:bCs/>
        </w:rPr>
        <w:t>Pemberian Asi Eksklusif.</w:t>
      </w:r>
    </w:p>
    <w:p w:rsidR="00B10A10" w:rsidRDefault="00B10A10">
      <w:pPr>
        <w:tabs>
          <w:tab w:val="left" w:pos="142"/>
        </w:tabs>
        <w:spacing w:after="0" w:line="360" w:lineRule="auto"/>
        <w:jc w:val="both"/>
        <w:rPr>
          <w:rFonts w:ascii="Arial" w:hAnsi="Arial" w:cs="Arial"/>
          <w:bCs/>
        </w:rPr>
      </w:pPr>
    </w:p>
    <w:p w:rsidR="00B10A10" w:rsidRDefault="00F3168A">
      <w:pPr>
        <w:pStyle w:val="ListParagraph"/>
        <w:numPr>
          <w:ilvl w:val="0"/>
          <w:numId w:val="5"/>
        </w:numPr>
        <w:tabs>
          <w:tab w:val="left" w:pos="284"/>
        </w:tabs>
        <w:spacing w:after="0" w:line="360" w:lineRule="auto"/>
        <w:ind w:left="0" w:hanging="284"/>
        <w:jc w:val="both"/>
        <w:rPr>
          <w:rFonts w:ascii="Arial" w:hAnsi="Arial" w:cs="Arial"/>
          <w:bCs/>
        </w:rPr>
      </w:pPr>
      <w:r>
        <w:rPr>
          <w:rFonts w:ascii="Arial" w:hAnsi="Arial" w:cs="Arial"/>
          <w:b/>
          <w:bCs/>
        </w:rPr>
        <w:t xml:space="preserve"> Rumusan Masalah</w:t>
      </w:r>
    </w:p>
    <w:p w:rsidR="00B10A10" w:rsidRDefault="00F3168A">
      <w:pPr>
        <w:pStyle w:val="BodyText"/>
        <w:spacing w:line="360" w:lineRule="auto"/>
        <w:ind w:right="119" w:firstLine="426"/>
        <w:jc w:val="both"/>
        <w:rPr>
          <w:rFonts w:ascii="Arial" w:hAnsi="Arial" w:cs="Arial"/>
          <w:sz w:val="22"/>
          <w:szCs w:val="22"/>
        </w:rPr>
      </w:pPr>
      <w:r>
        <w:rPr>
          <w:rFonts w:ascii="Arial" w:hAnsi="Arial" w:cs="Arial"/>
          <w:sz w:val="22"/>
          <w:szCs w:val="22"/>
        </w:rPr>
        <w:t>Berdasarkan latar belakang di atas rumusan masalah pada penelitian ini yaitu‘’Bagaimana Gambaran Dukungan Tenaga Kesehatan Terhadap Pemberian ASI Eksklusif Di Wilayah Kerja Puskesmas Panarung’’?’’</w:t>
      </w:r>
    </w:p>
    <w:p w:rsidR="00B10A10" w:rsidRDefault="00F3168A">
      <w:pPr>
        <w:pStyle w:val="ListParagraph"/>
        <w:numPr>
          <w:ilvl w:val="0"/>
          <w:numId w:val="5"/>
        </w:numPr>
        <w:tabs>
          <w:tab w:val="left" w:pos="284"/>
          <w:tab w:val="left" w:pos="567"/>
        </w:tabs>
        <w:spacing w:after="0" w:line="360" w:lineRule="auto"/>
        <w:ind w:left="0" w:hanging="284"/>
        <w:rPr>
          <w:rFonts w:ascii="Arial" w:hAnsi="Arial" w:cs="Arial"/>
          <w:b/>
          <w:bCs/>
        </w:rPr>
      </w:pPr>
      <w:bookmarkStart w:id="6" w:name="_Hlk104669420"/>
      <w:r>
        <w:rPr>
          <w:rFonts w:ascii="Arial" w:hAnsi="Arial" w:cs="Arial"/>
          <w:b/>
          <w:bCs/>
        </w:rPr>
        <w:t>Tujuan Penelitian</w:t>
      </w:r>
    </w:p>
    <w:p w:rsidR="00B10A10" w:rsidRDefault="00F3168A">
      <w:pPr>
        <w:pStyle w:val="ListParagraph"/>
        <w:numPr>
          <w:ilvl w:val="3"/>
          <w:numId w:val="5"/>
        </w:numPr>
        <w:tabs>
          <w:tab w:val="left" w:pos="426"/>
        </w:tabs>
        <w:spacing w:after="0" w:line="360" w:lineRule="auto"/>
        <w:ind w:left="426"/>
        <w:rPr>
          <w:rFonts w:ascii="Arial" w:hAnsi="Arial" w:cs="Arial"/>
        </w:rPr>
      </w:pPr>
      <w:r>
        <w:rPr>
          <w:rFonts w:ascii="Arial" w:hAnsi="Arial" w:cs="Arial"/>
        </w:rPr>
        <w:t>Tujuan Penelitian</w:t>
      </w:r>
    </w:p>
    <w:p w:rsidR="00B10A10" w:rsidRDefault="00F3168A">
      <w:pPr>
        <w:pStyle w:val="ListParagraph"/>
        <w:tabs>
          <w:tab w:val="left" w:pos="142"/>
          <w:tab w:val="left" w:pos="284"/>
        </w:tabs>
        <w:spacing w:after="0" w:line="360" w:lineRule="auto"/>
        <w:ind w:left="426"/>
        <w:jc w:val="both"/>
        <w:rPr>
          <w:rFonts w:ascii="Arial" w:hAnsi="Arial" w:cs="Arial"/>
        </w:rPr>
      </w:pPr>
      <w:r>
        <w:rPr>
          <w:rFonts w:ascii="Arial" w:hAnsi="Arial" w:cs="Arial"/>
        </w:rPr>
        <w:t>Tujuan penelian ini untuk mengetahui  Dukungan Tenaga Kesehatan Terhadap Pemberian Air Susu Ibu (ASI) eksklusif di wilayah kerja Puskesmas Panarung Kota Palangka Raya.</w:t>
      </w:r>
    </w:p>
    <w:p w:rsidR="00B10A10" w:rsidRDefault="00F3168A">
      <w:pPr>
        <w:pStyle w:val="ListParagraph"/>
        <w:numPr>
          <w:ilvl w:val="3"/>
          <w:numId w:val="5"/>
        </w:numPr>
        <w:tabs>
          <w:tab w:val="left" w:pos="0"/>
          <w:tab w:val="left" w:pos="567"/>
        </w:tabs>
        <w:spacing w:after="0" w:line="360" w:lineRule="auto"/>
        <w:ind w:left="426"/>
        <w:rPr>
          <w:rFonts w:ascii="Arial" w:hAnsi="Arial" w:cs="Arial"/>
        </w:rPr>
      </w:pPr>
      <w:r>
        <w:rPr>
          <w:rFonts w:ascii="Arial" w:hAnsi="Arial" w:cs="Arial"/>
        </w:rPr>
        <w:t>Tujuan khusus</w:t>
      </w:r>
    </w:p>
    <w:p w:rsidR="00B10A10" w:rsidRDefault="00F3168A">
      <w:pPr>
        <w:pStyle w:val="ListParagraph"/>
        <w:numPr>
          <w:ilvl w:val="0"/>
          <w:numId w:val="6"/>
        </w:numPr>
        <w:tabs>
          <w:tab w:val="left" w:pos="0"/>
          <w:tab w:val="left" w:pos="284"/>
        </w:tabs>
        <w:spacing w:after="0" w:line="360" w:lineRule="auto"/>
        <w:ind w:left="1134"/>
        <w:rPr>
          <w:rFonts w:ascii="Arial" w:hAnsi="Arial" w:cs="Arial"/>
          <w:bCs/>
        </w:rPr>
      </w:pPr>
      <w:r>
        <w:rPr>
          <w:rFonts w:ascii="Arial" w:hAnsi="Arial" w:cs="Arial"/>
          <w:bCs/>
        </w:rPr>
        <w:t xml:space="preserve">Mengetahui Gambaran Dukungan tenaga kesehatan berdasarkan dukungan Emosional </w:t>
      </w:r>
      <w:r>
        <w:rPr>
          <w:rFonts w:ascii="Arial" w:hAnsi="Arial" w:cs="Arial"/>
        </w:rPr>
        <w:t xml:space="preserve"> di Wilayah kerja Puskesmas Panarung.</w:t>
      </w:r>
    </w:p>
    <w:p w:rsidR="00B10A10" w:rsidRDefault="00F3168A">
      <w:pPr>
        <w:pStyle w:val="ListParagraph"/>
        <w:numPr>
          <w:ilvl w:val="0"/>
          <w:numId w:val="6"/>
        </w:numPr>
        <w:tabs>
          <w:tab w:val="left" w:pos="567"/>
          <w:tab w:val="left" w:pos="851"/>
        </w:tabs>
        <w:spacing w:after="0" w:line="360" w:lineRule="auto"/>
        <w:ind w:left="1134"/>
        <w:rPr>
          <w:rFonts w:ascii="Arial" w:hAnsi="Arial" w:cs="Arial"/>
        </w:rPr>
      </w:pPr>
      <w:r>
        <w:rPr>
          <w:rFonts w:ascii="Arial" w:hAnsi="Arial" w:cs="Arial"/>
        </w:rPr>
        <w:t>Mengetahui Gambaran Dukungan tenaga Kesehatan berdasarkan dukungan penghargaan di Wilayah Kerja Puskesmas Panarung.</w:t>
      </w:r>
    </w:p>
    <w:p w:rsidR="00B10A10" w:rsidRDefault="00F3168A">
      <w:pPr>
        <w:pStyle w:val="ListParagraph"/>
        <w:numPr>
          <w:ilvl w:val="0"/>
          <w:numId w:val="6"/>
        </w:numPr>
        <w:tabs>
          <w:tab w:val="left" w:pos="851"/>
        </w:tabs>
        <w:spacing w:after="0" w:line="360" w:lineRule="auto"/>
        <w:ind w:left="1134"/>
        <w:rPr>
          <w:rFonts w:ascii="Arial" w:hAnsi="Arial" w:cs="Arial"/>
        </w:rPr>
      </w:pPr>
      <w:r>
        <w:rPr>
          <w:rFonts w:ascii="Arial" w:hAnsi="Arial" w:cs="Arial"/>
        </w:rPr>
        <w:t>Mengetahui Gambaran Dukungan tenaga Kesehatan berdasarkan dukungan  Instrumental di Wilayah Kerja Puskesmas Panarung.</w:t>
      </w:r>
    </w:p>
    <w:p w:rsidR="00B10A10" w:rsidRDefault="00F3168A">
      <w:pPr>
        <w:pStyle w:val="ListParagraph"/>
        <w:numPr>
          <w:ilvl w:val="0"/>
          <w:numId w:val="6"/>
        </w:numPr>
        <w:tabs>
          <w:tab w:val="left" w:pos="426"/>
        </w:tabs>
        <w:spacing w:after="0" w:line="360" w:lineRule="auto"/>
        <w:ind w:left="1134"/>
        <w:rPr>
          <w:rFonts w:ascii="Arial" w:hAnsi="Arial" w:cs="Arial"/>
        </w:rPr>
      </w:pPr>
      <w:r>
        <w:rPr>
          <w:rFonts w:ascii="Arial" w:hAnsi="Arial" w:cs="Arial"/>
        </w:rPr>
        <w:t>Mengetahui Gambaran Dukungan tenaga Kesehatan berdasarkan dukungan Informasional di Wilayah Kerja Puskesmas Panarung.</w:t>
      </w:r>
    </w:p>
    <w:p w:rsidR="00B10A10" w:rsidRDefault="00F3168A">
      <w:pPr>
        <w:pStyle w:val="ListParagraph"/>
        <w:numPr>
          <w:ilvl w:val="0"/>
          <w:numId w:val="6"/>
        </w:numPr>
        <w:tabs>
          <w:tab w:val="left" w:pos="1134"/>
        </w:tabs>
        <w:spacing w:after="0" w:line="360" w:lineRule="auto"/>
        <w:ind w:left="1134"/>
        <w:rPr>
          <w:rFonts w:ascii="Arial" w:hAnsi="Arial" w:cs="Arial"/>
        </w:rPr>
      </w:pPr>
      <w:r>
        <w:rPr>
          <w:rFonts w:ascii="Arial" w:hAnsi="Arial" w:cs="Arial"/>
        </w:rPr>
        <w:t>Mengetahui Gambaran Dukungan tenaga Kesehatan di Wilayah Kerja Puskesmas Panarung.</w:t>
      </w:r>
      <w:bookmarkEnd w:id="6"/>
    </w:p>
    <w:p w:rsidR="00B10A10" w:rsidRDefault="00F3168A">
      <w:pPr>
        <w:pStyle w:val="ListParagraph"/>
        <w:spacing w:after="0" w:line="360" w:lineRule="auto"/>
        <w:ind w:left="0"/>
        <w:jc w:val="both"/>
        <w:rPr>
          <w:rFonts w:ascii="Arial" w:hAnsi="Arial" w:cs="Arial"/>
          <w:b/>
          <w:bCs/>
        </w:rPr>
      </w:pPr>
      <w:r>
        <w:rPr>
          <w:rFonts w:ascii="Arial" w:hAnsi="Arial" w:cs="Arial"/>
          <w:b/>
          <w:bCs/>
        </w:rPr>
        <w:t>D. Manfaat Penelitian</w:t>
      </w:r>
    </w:p>
    <w:p w:rsidR="00B10A10" w:rsidRDefault="00F3168A">
      <w:pPr>
        <w:pStyle w:val="ListParagraph"/>
        <w:numPr>
          <w:ilvl w:val="0"/>
          <w:numId w:val="7"/>
        </w:numPr>
        <w:spacing w:after="0" w:line="360" w:lineRule="auto"/>
        <w:ind w:left="567"/>
        <w:jc w:val="both"/>
        <w:rPr>
          <w:rFonts w:ascii="Arial" w:hAnsi="Arial" w:cs="Arial"/>
        </w:rPr>
      </w:pPr>
      <w:r>
        <w:rPr>
          <w:rFonts w:ascii="Arial" w:hAnsi="Arial" w:cs="Arial"/>
        </w:rPr>
        <w:t>Manfaat Teoritis</w:t>
      </w:r>
    </w:p>
    <w:p w:rsidR="00B10A10" w:rsidRDefault="00F3168A">
      <w:pPr>
        <w:pStyle w:val="ListParagraph"/>
        <w:spacing w:after="0" w:line="360" w:lineRule="auto"/>
        <w:ind w:left="567"/>
        <w:jc w:val="both"/>
        <w:rPr>
          <w:rFonts w:ascii="Arial" w:hAnsi="Arial" w:cs="Arial"/>
        </w:rPr>
      </w:pPr>
      <w:r>
        <w:rPr>
          <w:rFonts w:ascii="Arial" w:hAnsi="Arial" w:cs="Arial"/>
        </w:rPr>
        <w:t>Hasil penelitian ini dapat menambah wawasan serta referensi ilmiah dalam bidang Kesehatan ibu dan anak, khususnya mengenai peran tenaga Kesehatan dalam mendukung pemberian ASI eksklusif. Selain itu, penelitian ini juga diharapkan dapat memperkaya kajian tentang faktor sosial yang memengaruhi keberhasilan pelaksanaan pemberian ASI eksklusif di tingkat masyarakat.</w:t>
      </w:r>
    </w:p>
    <w:p w:rsidR="00B10A10" w:rsidRDefault="00F3168A">
      <w:pPr>
        <w:pStyle w:val="ListParagraph"/>
        <w:numPr>
          <w:ilvl w:val="0"/>
          <w:numId w:val="7"/>
        </w:numPr>
        <w:spacing w:after="0" w:line="360" w:lineRule="auto"/>
        <w:ind w:left="567"/>
        <w:jc w:val="both"/>
        <w:rPr>
          <w:rFonts w:ascii="Arial" w:hAnsi="Arial" w:cs="Arial"/>
        </w:rPr>
      </w:pPr>
      <w:r>
        <w:rPr>
          <w:rFonts w:ascii="Arial" w:hAnsi="Arial" w:cs="Arial"/>
        </w:rPr>
        <w:t>Manfaat Praktis</w:t>
      </w:r>
    </w:p>
    <w:p w:rsidR="00B10A10" w:rsidRDefault="00F3168A">
      <w:pPr>
        <w:pStyle w:val="ListParagraph"/>
        <w:numPr>
          <w:ilvl w:val="0"/>
          <w:numId w:val="8"/>
        </w:numPr>
        <w:spacing w:after="0" w:line="360" w:lineRule="auto"/>
        <w:jc w:val="both"/>
        <w:rPr>
          <w:rFonts w:ascii="Arial" w:hAnsi="Arial" w:cs="Arial"/>
        </w:rPr>
      </w:pPr>
      <w:r>
        <w:rPr>
          <w:rFonts w:ascii="Arial" w:hAnsi="Arial" w:cs="Arial"/>
        </w:rPr>
        <w:t>Bagi Ibu  sebagai sumber informasi dan edukasi mengenai pentingnya ASI eksklusif bagi bayi.</w:t>
      </w:r>
    </w:p>
    <w:p w:rsidR="00B10A10" w:rsidRDefault="00F3168A">
      <w:pPr>
        <w:pStyle w:val="ListParagraph"/>
        <w:numPr>
          <w:ilvl w:val="0"/>
          <w:numId w:val="8"/>
        </w:numPr>
        <w:spacing w:after="0" w:line="360" w:lineRule="auto"/>
        <w:jc w:val="both"/>
        <w:rPr>
          <w:rFonts w:ascii="Arial" w:hAnsi="Arial" w:cs="Arial"/>
        </w:rPr>
      </w:pPr>
      <w:r>
        <w:rPr>
          <w:rFonts w:ascii="Arial" w:hAnsi="Arial" w:cs="Arial"/>
        </w:rPr>
        <w:t>Bagi Tenaga Kesehatan, sebagai bahan evaluasi dalam merancang program promosi dan edukasi terkait ASI eksklusif.</w:t>
      </w:r>
    </w:p>
    <w:p w:rsidR="00B10A10" w:rsidRDefault="00F3168A">
      <w:pPr>
        <w:pStyle w:val="ListParagraph"/>
        <w:numPr>
          <w:ilvl w:val="0"/>
          <w:numId w:val="8"/>
        </w:numPr>
        <w:spacing w:after="0" w:line="360" w:lineRule="auto"/>
        <w:jc w:val="both"/>
        <w:rPr>
          <w:rFonts w:ascii="Arial" w:hAnsi="Arial" w:cs="Arial"/>
        </w:rPr>
      </w:pPr>
      <w:r>
        <w:rPr>
          <w:rFonts w:ascii="Arial" w:hAnsi="Arial" w:cs="Arial"/>
        </w:rPr>
        <w:lastRenderedPageBreak/>
        <w:t>Bagi Pemerintah, sebagai dasar pertimbangan dalam penyusunan kebijakan yang mendukung peningkatan cakupan pemberian ASI eksklusif.</w:t>
      </w:r>
    </w:p>
    <w:p w:rsidR="00B10A10" w:rsidRDefault="00F3168A">
      <w:pPr>
        <w:pStyle w:val="ListParagraph"/>
        <w:numPr>
          <w:ilvl w:val="0"/>
          <w:numId w:val="8"/>
        </w:numPr>
        <w:spacing w:after="0" w:line="360" w:lineRule="auto"/>
        <w:jc w:val="both"/>
        <w:rPr>
          <w:rFonts w:ascii="Arial" w:hAnsi="Arial" w:cs="Arial"/>
        </w:rPr>
      </w:pPr>
      <w:r>
        <w:rPr>
          <w:rFonts w:ascii="Arial" w:hAnsi="Arial" w:cs="Arial"/>
        </w:rPr>
        <w:t>Bagi insitusi penelitian ini di harapkan menjadi sumber bacaan yang bermanfaat sebagai bahan referensi atau bahkan pustakaan bagi para peneliti berikutnya.</w:t>
      </w: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F3168A">
      <w:pPr>
        <w:spacing w:after="0" w:line="360" w:lineRule="auto"/>
        <w:jc w:val="both"/>
        <w:rPr>
          <w:rFonts w:ascii="Arial" w:hAnsi="Arial" w:cs="Arial"/>
          <w:b/>
          <w:bCs/>
        </w:rPr>
      </w:pPr>
      <w:r>
        <w:rPr>
          <w:rFonts w:ascii="Arial" w:hAnsi="Arial" w:cs="Arial"/>
          <w:b/>
          <w:bCs/>
        </w:rPr>
        <w:lastRenderedPageBreak/>
        <w:t>E. Keaslian Penelitian</w:t>
      </w:r>
    </w:p>
    <w:p w:rsidR="00B10A10" w:rsidRDefault="00F3168A">
      <w:pPr>
        <w:spacing w:after="0" w:line="360" w:lineRule="auto"/>
        <w:ind w:left="284"/>
        <w:jc w:val="both"/>
        <w:rPr>
          <w:rFonts w:ascii="Arial" w:hAnsi="Arial" w:cs="Arial"/>
        </w:rPr>
      </w:pPr>
      <w:r>
        <w:rPr>
          <w:rFonts w:ascii="Arial" w:hAnsi="Arial" w:cs="Arial"/>
        </w:rPr>
        <w:t>Beberapa penelitian yang serupa dengan penelitian ini dapat di lihat pada tabel di bawah ini;</w:t>
      </w:r>
    </w:p>
    <w:p w:rsidR="00B10A10" w:rsidRDefault="00F3168A">
      <w:pPr>
        <w:spacing w:after="0" w:line="360" w:lineRule="auto"/>
        <w:ind w:left="284"/>
        <w:jc w:val="center"/>
        <w:rPr>
          <w:rFonts w:ascii="Arial" w:hAnsi="Arial" w:cs="Arial"/>
          <w:b/>
          <w:bCs/>
        </w:rPr>
      </w:pPr>
      <w:r>
        <w:rPr>
          <w:rFonts w:ascii="Arial" w:hAnsi="Arial" w:cs="Arial"/>
          <w:b/>
          <w:bCs/>
        </w:rPr>
        <w:t>Tabel 1.1 Keaslian Penelitian</w:t>
      </w:r>
    </w:p>
    <w:tbl>
      <w:tblPr>
        <w:tblStyle w:val="PlainTable41"/>
        <w:tblW w:w="7938" w:type="dxa"/>
        <w:tblBorders>
          <w:top w:val="single" w:sz="4" w:space="0" w:color="auto"/>
          <w:bottom w:val="single" w:sz="4" w:space="0" w:color="auto"/>
          <w:insideH w:val="single" w:sz="4" w:space="0" w:color="auto"/>
        </w:tblBorders>
        <w:tblLayout w:type="fixed"/>
        <w:tblLook w:val="0620" w:firstRow="1" w:lastRow="0" w:firstColumn="0" w:lastColumn="0" w:noHBand="1" w:noVBand="1"/>
      </w:tblPr>
      <w:tblGrid>
        <w:gridCol w:w="709"/>
        <w:gridCol w:w="1494"/>
        <w:gridCol w:w="1482"/>
        <w:gridCol w:w="1134"/>
        <w:gridCol w:w="3119"/>
      </w:tblGrid>
      <w:tr w:rsidR="00B10A10" w:rsidTr="00B10A10">
        <w:trPr>
          <w:cnfStyle w:val="100000000000" w:firstRow="1" w:lastRow="0" w:firstColumn="0" w:lastColumn="0" w:oddVBand="0" w:evenVBand="0" w:oddHBand="0" w:evenHBand="0" w:firstRowFirstColumn="0" w:firstRowLastColumn="0" w:lastRowFirstColumn="0" w:lastRowLastColumn="0"/>
          <w:trHeight w:val="449"/>
        </w:trPr>
        <w:tc>
          <w:tcPr>
            <w:tcW w:w="709" w:type="dxa"/>
          </w:tcPr>
          <w:p w:rsidR="00B10A10" w:rsidRDefault="00F3168A">
            <w:pPr>
              <w:spacing w:after="0" w:line="360" w:lineRule="auto"/>
              <w:contextualSpacing/>
              <w:jc w:val="both"/>
              <w:rPr>
                <w:rFonts w:ascii="Arial" w:hAnsi="Arial" w:cs="Arial"/>
              </w:rPr>
            </w:pPr>
            <w:r>
              <w:rPr>
                <w:rFonts w:ascii="Arial" w:hAnsi="Arial" w:cs="Arial"/>
              </w:rPr>
              <w:t>NO</w:t>
            </w:r>
          </w:p>
        </w:tc>
        <w:tc>
          <w:tcPr>
            <w:tcW w:w="1494" w:type="dxa"/>
          </w:tcPr>
          <w:p w:rsidR="00B10A10" w:rsidRDefault="00F3168A">
            <w:pPr>
              <w:spacing w:after="0" w:line="360" w:lineRule="auto"/>
              <w:contextualSpacing/>
              <w:jc w:val="center"/>
              <w:rPr>
                <w:rFonts w:ascii="Arial" w:hAnsi="Arial" w:cs="Arial"/>
              </w:rPr>
            </w:pPr>
            <w:r>
              <w:rPr>
                <w:rFonts w:ascii="Arial" w:hAnsi="Arial" w:cs="Arial"/>
              </w:rPr>
              <w:t>Penelitian / Tahun</w:t>
            </w:r>
          </w:p>
        </w:tc>
        <w:tc>
          <w:tcPr>
            <w:tcW w:w="1482" w:type="dxa"/>
          </w:tcPr>
          <w:p w:rsidR="00B10A10" w:rsidRDefault="00F3168A">
            <w:pPr>
              <w:spacing w:after="0" w:line="360" w:lineRule="auto"/>
              <w:contextualSpacing/>
              <w:jc w:val="center"/>
              <w:rPr>
                <w:rFonts w:ascii="Arial" w:hAnsi="Arial" w:cs="Arial"/>
              </w:rPr>
            </w:pPr>
            <w:r>
              <w:rPr>
                <w:rFonts w:ascii="Arial" w:hAnsi="Arial" w:cs="Arial"/>
              </w:rPr>
              <w:t>Judul Penelitian</w:t>
            </w:r>
          </w:p>
        </w:tc>
        <w:tc>
          <w:tcPr>
            <w:tcW w:w="1134" w:type="dxa"/>
          </w:tcPr>
          <w:p w:rsidR="00B10A10" w:rsidRDefault="00F3168A">
            <w:pPr>
              <w:spacing w:after="0" w:line="360" w:lineRule="auto"/>
              <w:contextualSpacing/>
              <w:jc w:val="both"/>
              <w:rPr>
                <w:rFonts w:ascii="Arial" w:hAnsi="Arial" w:cs="Arial"/>
              </w:rPr>
            </w:pPr>
            <w:r>
              <w:rPr>
                <w:rFonts w:ascii="Arial" w:hAnsi="Arial" w:cs="Arial"/>
              </w:rPr>
              <w:t xml:space="preserve">Desain </w:t>
            </w:r>
          </w:p>
        </w:tc>
        <w:tc>
          <w:tcPr>
            <w:tcW w:w="3119" w:type="dxa"/>
          </w:tcPr>
          <w:p w:rsidR="00B10A10" w:rsidRDefault="00F3168A">
            <w:pPr>
              <w:spacing w:after="0" w:line="360" w:lineRule="auto"/>
              <w:contextualSpacing/>
              <w:jc w:val="center"/>
              <w:rPr>
                <w:rFonts w:ascii="Arial" w:hAnsi="Arial" w:cs="Arial"/>
              </w:rPr>
            </w:pPr>
            <w:r>
              <w:rPr>
                <w:rFonts w:ascii="Arial" w:hAnsi="Arial" w:cs="Arial"/>
              </w:rPr>
              <w:t>Hasil penelitian</w:t>
            </w:r>
          </w:p>
        </w:tc>
      </w:tr>
      <w:tr w:rsidR="00B10A10" w:rsidTr="00B10A10">
        <w:tc>
          <w:tcPr>
            <w:tcW w:w="709" w:type="dxa"/>
          </w:tcPr>
          <w:p w:rsidR="00B10A10" w:rsidRDefault="00F3168A">
            <w:pPr>
              <w:spacing w:after="0" w:line="360" w:lineRule="auto"/>
              <w:contextualSpacing/>
              <w:jc w:val="center"/>
              <w:rPr>
                <w:rFonts w:ascii="Arial" w:hAnsi="Arial" w:cs="Arial"/>
                <w:sz w:val="20"/>
                <w:szCs w:val="20"/>
              </w:rPr>
            </w:pPr>
            <w:r>
              <w:rPr>
                <w:rFonts w:ascii="Arial" w:hAnsi="Arial" w:cs="Arial"/>
                <w:sz w:val="20"/>
                <w:szCs w:val="20"/>
              </w:rPr>
              <w:t>1.</w:t>
            </w:r>
          </w:p>
        </w:tc>
        <w:tc>
          <w:tcPr>
            <w:tcW w:w="1494" w:type="dxa"/>
          </w:tcPr>
          <w:p w:rsidR="00B10A10" w:rsidRDefault="00F3168A">
            <w:pPr>
              <w:spacing w:after="0" w:line="360" w:lineRule="auto"/>
              <w:contextualSpacing/>
              <w:rPr>
                <w:rFonts w:ascii="Arial" w:hAnsi="Arial" w:cs="Arial"/>
                <w:sz w:val="20"/>
                <w:szCs w:val="20"/>
              </w:rPr>
            </w:pPr>
            <w:r>
              <w:rPr>
                <w:rFonts w:ascii="Arial" w:hAnsi="Arial" w:cs="Arial"/>
                <w:sz w:val="20"/>
                <w:szCs w:val="20"/>
              </w:rPr>
              <w:t>Era Nurisa Wulandari,</w:t>
            </w:r>
          </w:p>
          <w:p w:rsidR="00B10A10" w:rsidRDefault="00F3168A">
            <w:pPr>
              <w:spacing w:after="0" w:line="360" w:lineRule="auto"/>
              <w:contextualSpacing/>
              <w:rPr>
                <w:rFonts w:ascii="Arial" w:hAnsi="Arial" w:cs="Arial"/>
                <w:sz w:val="20"/>
                <w:szCs w:val="20"/>
              </w:rPr>
            </w:pPr>
            <w:r>
              <w:rPr>
                <w:rFonts w:ascii="Arial" w:hAnsi="Arial" w:cs="Arial"/>
                <w:sz w:val="20"/>
                <w:szCs w:val="20"/>
              </w:rPr>
              <w:t>Amalia Kusuma Dewi,</w:t>
            </w:r>
          </w:p>
          <w:p w:rsidR="00B10A10" w:rsidRDefault="00F3168A">
            <w:pPr>
              <w:spacing w:after="0" w:line="360" w:lineRule="auto"/>
              <w:contextualSpacing/>
              <w:rPr>
                <w:rFonts w:ascii="Arial" w:hAnsi="Arial" w:cs="Arial"/>
                <w:sz w:val="20"/>
                <w:szCs w:val="20"/>
              </w:rPr>
            </w:pPr>
            <w:r>
              <w:rPr>
                <w:rFonts w:ascii="Arial" w:hAnsi="Arial" w:cs="Arial"/>
                <w:sz w:val="20"/>
                <w:szCs w:val="20"/>
              </w:rPr>
              <w:t>Siswanto (2017)</w:t>
            </w:r>
          </w:p>
        </w:tc>
        <w:tc>
          <w:tcPr>
            <w:tcW w:w="1482" w:type="dxa"/>
          </w:tcPr>
          <w:p w:rsidR="00B10A10" w:rsidRDefault="00F3168A">
            <w:pPr>
              <w:spacing w:after="0" w:line="360" w:lineRule="auto"/>
              <w:contextualSpacing/>
              <w:jc w:val="both"/>
              <w:rPr>
                <w:rFonts w:ascii="Arial" w:hAnsi="Arial" w:cs="Arial"/>
                <w:sz w:val="20"/>
                <w:szCs w:val="20"/>
              </w:rPr>
            </w:pPr>
            <w:r>
              <w:rPr>
                <w:rFonts w:ascii="Arial" w:hAnsi="Arial" w:cs="Arial"/>
                <w:sz w:val="20"/>
                <w:szCs w:val="20"/>
              </w:rPr>
              <w:t>Gambaran dukungan tenaga Kesehatan  terhadap pemberian</w:t>
            </w:r>
          </w:p>
          <w:p w:rsidR="00B10A10" w:rsidRDefault="00F3168A">
            <w:pPr>
              <w:spacing w:after="0" w:line="360" w:lineRule="auto"/>
              <w:contextualSpacing/>
              <w:jc w:val="both"/>
              <w:rPr>
                <w:rFonts w:ascii="Arial" w:hAnsi="Arial" w:cs="Arial"/>
                <w:sz w:val="20"/>
                <w:szCs w:val="20"/>
              </w:rPr>
            </w:pPr>
            <w:r>
              <w:rPr>
                <w:rFonts w:ascii="Arial" w:hAnsi="Arial" w:cs="Arial"/>
                <w:sz w:val="20"/>
                <w:szCs w:val="20"/>
              </w:rPr>
              <w:t>Asi eksklusif</w:t>
            </w:r>
          </w:p>
        </w:tc>
        <w:tc>
          <w:tcPr>
            <w:tcW w:w="1134" w:type="dxa"/>
          </w:tcPr>
          <w:p w:rsidR="00B10A10" w:rsidRDefault="00F3168A">
            <w:pPr>
              <w:spacing w:after="0" w:line="360" w:lineRule="auto"/>
              <w:contextualSpacing/>
              <w:jc w:val="both"/>
              <w:rPr>
                <w:rFonts w:ascii="Arial" w:hAnsi="Arial" w:cs="Arial"/>
                <w:sz w:val="20"/>
                <w:szCs w:val="20"/>
              </w:rPr>
            </w:pPr>
            <w:r>
              <w:rPr>
                <w:rFonts w:ascii="Arial" w:hAnsi="Arial" w:cs="Arial"/>
                <w:sz w:val="20"/>
                <w:szCs w:val="20"/>
              </w:rPr>
              <w:t>Karya Tulis Ilmiah</w:t>
            </w:r>
          </w:p>
        </w:tc>
        <w:tc>
          <w:tcPr>
            <w:tcW w:w="3119" w:type="dxa"/>
          </w:tcPr>
          <w:p w:rsidR="00B10A10" w:rsidRDefault="00F3168A">
            <w:pPr>
              <w:spacing w:after="0" w:line="360" w:lineRule="auto"/>
              <w:contextualSpacing/>
              <w:jc w:val="both"/>
              <w:rPr>
                <w:rFonts w:ascii="Arial" w:hAnsi="Arial" w:cs="Arial"/>
                <w:sz w:val="20"/>
                <w:szCs w:val="20"/>
              </w:rPr>
            </w:pPr>
            <w:r>
              <w:rPr>
                <w:rFonts w:ascii="Arial" w:hAnsi="Arial" w:cs="Arial"/>
                <w:sz w:val="20"/>
                <w:szCs w:val="20"/>
              </w:rPr>
              <w:t>Berdasarkan data yang diambil peneliti pada studi  pendahuluan di Puskesmas Sisir Kota Batu, pada tahun 2015 Kelurahan Sisir memiliki cakupan ASI eksklusif </w:t>
            </w:r>
          </w:p>
          <w:p w:rsidR="00B10A10" w:rsidRDefault="00F3168A">
            <w:pPr>
              <w:spacing w:after="0" w:line="360" w:lineRule="auto"/>
              <w:contextualSpacing/>
              <w:jc w:val="both"/>
              <w:rPr>
                <w:rFonts w:ascii="Arial" w:hAnsi="Arial" w:cs="Arial"/>
                <w:sz w:val="20"/>
                <w:szCs w:val="20"/>
              </w:rPr>
            </w:pPr>
            <w:r>
              <w:rPr>
                <w:rFonts w:ascii="Arial" w:hAnsi="Arial" w:cs="Arial"/>
                <w:sz w:val="20"/>
                <w:szCs w:val="20"/>
              </w:rPr>
              <w:t>dengan presentase paling</w:t>
            </w:r>
          </w:p>
          <w:p w:rsidR="00B10A10" w:rsidRDefault="00F3168A">
            <w:pPr>
              <w:spacing w:after="0" w:line="360" w:lineRule="auto"/>
              <w:contextualSpacing/>
              <w:jc w:val="both"/>
              <w:rPr>
                <w:rFonts w:ascii="Arial" w:hAnsi="Arial" w:cs="Arial"/>
                <w:sz w:val="20"/>
                <w:szCs w:val="20"/>
              </w:rPr>
            </w:pPr>
            <w:r>
              <w:rPr>
                <w:rFonts w:ascii="Arial" w:hAnsi="Arial" w:cs="Arial"/>
                <w:sz w:val="20"/>
                <w:szCs w:val="20"/>
              </w:rPr>
              <w:t>rendah dari 2 desa lainnya yaitu sebesar 50%. Berdasarkan data proyeksi balita, ibu hamil dan nifas Puskesmas Sisir per 11 April 2016,Kelurahan Sisir memiliki jumlah bayi usia 6 - 11 bulan paling banyak dari pada 2 desa lainya yaitu sebesar 156 bayi. Berdasarkan data </w:t>
            </w:r>
          </w:p>
          <w:p w:rsidR="00B10A10" w:rsidRDefault="00F3168A">
            <w:pPr>
              <w:spacing w:after="0" w:line="360" w:lineRule="auto"/>
              <w:contextualSpacing/>
              <w:jc w:val="both"/>
              <w:rPr>
                <w:rFonts w:ascii="Arial" w:hAnsi="Arial" w:cs="Arial"/>
                <w:sz w:val="20"/>
                <w:szCs w:val="20"/>
              </w:rPr>
            </w:pPr>
            <w:r>
              <w:rPr>
                <w:rFonts w:ascii="Arial" w:hAnsi="Arial" w:cs="Arial"/>
                <w:sz w:val="20"/>
                <w:szCs w:val="20"/>
              </w:rPr>
              <w:t>posyandu Kelurahan Sisir Kota Batu bulan Agustus dan bulan September 2016,memiliki jumlah bayi usia 6 bulan- 1 tahun yaitu sebesar 129 bayi.</w:t>
            </w:r>
          </w:p>
        </w:tc>
      </w:tr>
      <w:tr w:rsidR="00B10A10" w:rsidTr="00B10A10">
        <w:tc>
          <w:tcPr>
            <w:tcW w:w="709" w:type="dxa"/>
          </w:tcPr>
          <w:p w:rsidR="00B10A10" w:rsidRDefault="00F3168A">
            <w:pPr>
              <w:spacing w:after="0" w:line="360" w:lineRule="auto"/>
              <w:contextualSpacing/>
              <w:jc w:val="center"/>
              <w:rPr>
                <w:rFonts w:ascii="Arial" w:hAnsi="Arial" w:cs="Arial"/>
                <w:sz w:val="20"/>
                <w:szCs w:val="20"/>
              </w:rPr>
            </w:pPr>
            <w:r>
              <w:rPr>
                <w:rFonts w:ascii="Arial" w:hAnsi="Arial" w:cs="Arial"/>
                <w:sz w:val="20"/>
                <w:szCs w:val="20"/>
              </w:rPr>
              <w:t>2</w:t>
            </w:r>
          </w:p>
        </w:tc>
        <w:tc>
          <w:tcPr>
            <w:tcW w:w="1494" w:type="dxa"/>
          </w:tcPr>
          <w:p w:rsidR="00B10A10" w:rsidRDefault="00F3168A">
            <w:pPr>
              <w:spacing w:after="0" w:line="360" w:lineRule="auto"/>
              <w:contextualSpacing/>
              <w:rPr>
                <w:rFonts w:ascii="Arial" w:hAnsi="Arial" w:cs="Arial"/>
                <w:sz w:val="20"/>
                <w:szCs w:val="20"/>
              </w:rPr>
            </w:pPr>
            <w:r>
              <w:rPr>
                <w:rFonts w:ascii="Arial" w:hAnsi="Arial" w:cs="Arial"/>
                <w:sz w:val="20"/>
                <w:szCs w:val="20"/>
              </w:rPr>
              <w:t>Aliah Rahma (2024)</w:t>
            </w:r>
          </w:p>
        </w:tc>
        <w:tc>
          <w:tcPr>
            <w:tcW w:w="1482" w:type="dxa"/>
          </w:tcPr>
          <w:p w:rsidR="00B10A10" w:rsidRDefault="00F3168A">
            <w:pPr>
              <w:spacing w:after="0" w:line="360" w:lineRule="auto"/>
              <w:contextualSpacing/>
              <w:jc w:val="both"/>
              <w:rPr>
                <w:rFonts w:ascii="Arial" w:hAnsi="Arial" w:cs="Arial"/>
                <w:sz w:val="20"/>
                <w:szCs w:val="20"/>
              </w:rPr>
            </w:pPr>
            <w:r>
              <w:rPr>
                <w:rFonts w:ascii="Arial" w:hAnsi="Arial" w:cs="Arial"/>
                <w:sz w:val="20"/>
                <w:szCs w:val="20"/>
              </w:rPr>
              <w:t>Mengetahui Gambaran dukungan tenaga kesehatan tentang pemberian  asi eksklusif</w:t>
            </w:r>
          </w:p>
        </w:tc>
        <w:tc>
          <w:tcPr>
            <w:tcW w:w="1134" w:type="dxa"/>
          </w:tcPr>
          <w:p w:rsidR="00B10A10" w:rsidRDefault="00F3168A">
            <w:pPr>
              <w:spacing w:after="0" w:line="360" w:lineRule="auto"/>
              <w:contextualSpacing/>
              <w:jc w:val="both"/>
              <w:rPr>
                <w:rFonts w:ascii="Arial" w:hAnsi="Arial" w:cs="Arial"/>
                <w:sz w:val="20"/>
                <w:szCs w:val="20"/>
              </w:rPr>
            </w:pPr>
            <w:r>
              <w:rPr>
                <w:rFonts w:ascii="Arial" w:hAnsi="Arial" w:cs="Arial"/>
                <w:sz w:val="20"/>
                <w:szCs w:val="20"/>
              </w:rPr>
              <w:t>Deskriptif</w:t>
            </w:r>
          </w:p>
        </w:tc>
        <w:tc>
          <w:tcPr>
            <w:tcW w:w="3119" w:type="dxa"/>
          </w:tcPr>
          <w:p w:rsidR="00B10A10" w:rsidRDefault="00F3168A">
            <w:pPr>
              <w:spacing w:after="0" w:line="360" w:lineRule="auto"/>
              <w:contextualSpacing/>
              <w:rPr>
                <w:rFonts w:ascii="Arial" w:hAnsi="Arial" w:cs="Arial"/>
                <w:sz w:val="20"/>
                <w:szCs w:val="20"/>
              </w:rPr>
            </w:pPr>
            <w:r>
              <w:rPr>
                <w:rFonts w:ascii="Arial" w:hAnsi="Arial" w:cs="Arial"/>
                <w:sz w:val="20"/>
                <w:szCs w:val="20"/>
              </w:rPr>
              <w:t>Penelitian ini menunjukkan</w:t>
            </w:r>
          </w:p>
          <w:p w:rsidR="00B10A10" w:rsidRDefault="00F3168A">
            <w:pPr>
              <w:spacing w:after="0" w:line="360" w:lineRule="auto"/>
              <w:contextualSpacing/>
              <w:rPr>
                <w:rFonts w:ascii="Arial" w:hAnsi="Arial" w:cs="Arial"/>
                <w:sz w:val="20"/>
                <w:szCs w:val="20"/>
              </w:rPr>
            </w:pPr>
            <w:r>
              <w:rPr>
                <w:rFonts w:ascii="Arial" w:hAnsi="Arial" w:cs="Arial"/>
                <w:sz w:val="20"/>
                <w:szCs w:val="20"/>
              </w:rPr>
              <w:t> bahwa dari 106 responden ibu yang memiliki bayi usia 12 </w:t>
            </w:r>
          </w:p>
          <w:p w:rsidR="00B10A10" w:rsidRDefault="00F3168A">
            <w:pPr>
              <w:spacing w:after="0" w:line="360" w:lineRule="auto"/>
              <w:contextualSpacing/>
              <w:rPr>
                <w:rFonts w:ascii="Arial" w:hAnsi="Arial" w:cs="Arial"/>
                <w:sz w:val="20"/>
                <w:szCs w:val="20"/>
              </w:rPr>
            </w:pPr>
            <w:r>
              <w:rPr>
                <w:rFonts w:ascii="Arial" w:hAnsi="Arial" w:cs="Arial"/>
                <w:sz w:val="20"/>
                <w:szCs w:val="20"/>
              </w:rPr>
              <w:t>bulan di Wilayah Kerja</w:t>
            </w:r>
          </w:p>
          <w:p w:rsidR="00B10A10" w:rsidRDefault="00F3168A">
            <w:pPr>
              <w:spacing w:after="0" w:line="360" w:lineRule="auto"/>
              <w:contextualSpacing/>
              <w:rPr>
                <w:rFonts w:ascii="Arial" w:hAnsi="Arial" w:cs="Arial"/>
                <w:sz w:val="20"/>
                <w:szCs w:val="20"/>
              </w:rPr>
            </w:pPr>
            <w:r>
              <w:rPr>
                <w:rFonts w:ascii="Arial" w:hAnsi="Arial" w:cs="Arial"/>
                <w:sz w:val="20"/>
                <w:szCs w:val="20"/>
              </w:rPr>
              <w:t> Puskesmas  Bukit Hindu Kota</w:t>
            </w:r>
          </w:p>
          <w:p w:rsidR="00B10A10" w:rsidRDefault="00F3168A">
            <w:pPr>
              <w:spacing w:after="0" w:line="360" w:lineRule="auto"/>
              <w:contextualSpacing/>
              <w:rPr>
                <w:rFonts w:ascii="Arial" w:hAnsi="Arial" w:cs="Arial"/>
                <w:sz w:val="20"/>
                <w:szCs w:val="20"/>
              </w:rPr>
            </w:pPr>
            <w:r>
              <w:rPr>
                <w:rFonts w:ascii="Arial" w:hAnsi="Arial" w:cs="Arial"/>
                <w:sz w:val="20"/>
                <w:szCs w:val="20"/>
              </w:rPr>
              <w:t> Palangka  Raya yang memberikan  ASI Eksklusif kepada Bayi</w:t>
            </w:r>
          </w:p>
          <w:p w:rsidR="00B10A10" w:rsidRDefault="00F3168A">
            <w:pPr>
              <w:spacing w:after="0" w:line="360" w:lineRule="auto"/>
              <w:contextualSpacing/>
              <w:rPr>
                <w:rFonts w:ascii="Arial" w:hAnsi="Arial" w:cs="Arial"/>
                <w:sz w:val="20"/>
                <w:szCs w:val="20"/>
              </w:rPr>
            </w:pPr>
            <w:r>
              <w:rPr>
                <w:rFonts w:ascii="Arial" w:hAnsi="Arial" w:cs="Arial"/>
                <w:sz w:val="20"/>
                <w:szCs w:val="20"/>
              </w:rPr>
              <w:t>Nya sebanyak 45 orang  (42,5) dan ibu yang tidak memberikan ASI Eksklusif sebanyak 61orang (57,5%). Ibu yang memberikan ASI Eksklusif pada bayinya </w:t>
            </w:r>
          </w:p>
          <w:p w:rsidR="00B10A10" w:rsidRDefault="00F3168A">
            <w:pPr>
              <w:spacing w:after="0" w:line="360" w:lineRule="auto"/>
              <w:contextualSpacing/>
              <w:rPr>
                <w:rFonts w:ascii="Arial" w:hAnsi="Arial" w:cs="Arial"/>
                <w:sz w:val="20"/>
                <w:szCs w:val="20"/>
              </w:rPr>
            </w:pPr>
            <w:r>
              <w:rPr>
                <w:rFonts w:ascii="Arial" w:hAnsi="Arial" w:cs="Arial"/>
                <w:sz w:val="20"/>
                <w:szCs w:val="20"/>
              </w:rPr>
              <w:lastRenderedPageBreak/>
              <w:t>memiliki rentang usia 20-35 tahun sebanyak 37 orang </w:t>
            </w:r>
          </w:p>
          <w:p w:rsidR="00B10A10" w:rsidRDefault="00F3168A">
            <w:pPr>
              <w:spacing w:after="0" w:line="360" w:lineRule="auto"/>
              <w:contextualSpacing/>
              <w:rPr>
                <w:rFonts w:ascii="Arial" w:hAnsi="Arial" w:cs="Arial"/>
                <w:sz w:val="20"/>
                <w:szCs w:val="20"/>
              </w:rPr>
            </w:pPr>
            <w:r>
              <w:rPr>
                <w:rFonts w:ascii="Arial" w:hAnsi="Arial" w:cs="Arial"/>
                <w:sz w:val="20"/>
                <w:szCs w:val="20"/>
              </w:rPr>
              <w:t>(34,9%), pendidikan menengah sebanyak 25 orang (23,5%), tidak bekerja sebanyak 33 orang (31,2%),paritas multipara sebanyak 30 orang (28,3%), pengetahuan baik yaitu sebanyak 45 orang (42,5%), jenis pengiriman normal sebanyak 35 orang (33%), dan yang memiliki riwayat Inisiasi Menyusu Dini (IMD) sebanyak sebanyak 41 orang (38,6%). </w:t>
            </w:r>
          </w:p>
          <w:p w:rsidR="00B10A10" w:rsidRDefault="00B10A10">
            <w:pPr>
              <w:spacing w:after="0" w:line="360" w:lineRule="auto"/>
              <w:contextualSpacing/>
              <w:jc w:val="both"/>
              <w:rPr>
                <w:rFonts w:ascii="Arial" w:hAnsi="Arial" w:cs="Arial"/>
                <w:sz w:val="20"/>
                <w:szCs w:val="20"/>
              </w:rPr>
            </w:pPr>
          </w:p>
        </w:tc>
      </w:tr>
      <w:tr w:rsidR="00B10A10" w:rsidTr="00B10A10">
        <w:tc>
          <w:tcPr>
            <w:tcW w:w="709" w:type="dxa"/>
          </w:tcPr>
          <w:p w:rsidR="00B10A10" w:rsidRDefault="00F3168A">
            <w:pPr>
              <w:spacing w:after="0" w:line="360" w:lineRule="auto"/>
              <w:contextualSpacing/>
              <w:jc w:val="center"/>
              <w:rPr>
                <w:rFonts w:ascii="Arial" w:hAnsi="Arial" w:cs="Arial"/>
                <w:sz w:val="20"/>
                <w:szCs w:val="20"/>
              </w:rPr>
            </w:pPr>
            <w:r>
              <w:rPr>
                <w:rFonts w:ascii="Arial" w:hAnsi="Arial" w:cs="Arial"/>
                <w:sz w:val="20"/>
                <w:szCs w:val="20"/>
              </w:rPr>
              <w:lastRenderedPageBreak/>
              <w:t>3</w:t>
            </w:r>
          </w:p>
        </w:tc>
        <w:tc>
          <w:tcPr>
            <w:tcW w:w="1494" w:type="dxa"/>
          </w:tcPr>
          <w:p w:rsidR="00B10A10" w:rsidRDefault="00F3168A">
            <w:pPr>
              <w:spacing w:after="0" w:line="360" w:lineRule="auto"/>
              <w:contextualSpacing/>
              <w:rPr>
                <w:rFonts w:ascii="Arial" w:hAnsi="Arial" w:cs="Arial"/>
                <w:sz w:val="20"/>
                <w:szCs w:val="20"/>
              </w:rPr>
            </w:pPr>
            <w:r>
              <w:rPr>
                <w:rFonts w:ascii="Arial" w:hAnsi="Arial" w:cs="Arial"/>
                <w:sz w:val="20"/>
                <w:szCs w:val="20"/>
              </w:rPr>
              <w:t>Rahmawati (2020)</w:t>
            </w:r>
          </w:p>
        </w:tc>
        <w:tc>
          <w:tcPr>
            <w:tcW w:w="1482" w:type="dxa"/>
          </w:tcPr>
          <w:p w:rsidR="00B10A10" w:rsidRDefault="00F3168A">
            <w:pPr>
              <w:spacing w:after="0" w:line="360" w:lineRule="auto"/>
              <w:contextualSpacing/>
              <w:jc w:val="both"/>
              <w:rPr>
                <w:rFonts w:ascii="Arial" w:hAnsi="Arial" w:cs="Arial"/>
                <w:sz w:val="20"/>
                <w:szCs w:val="20"/>
              </w:rPr>
            </w:pPr>
            <w:r>
              <w:rPr>
                <w:rFonts w:ascii="Arial" w:hAnsi="Arial" w:cs="Arial"/>
                <w:sz w:val="20"/>
                <w:szCs w:val="20"/>
              </w:rPr>
              <w:t xml:space="preserve">Faktor yang mempengaruhi pemberian asi eksklusif </w:t>
            </w:r>
          </w:p>
        </w:tc>
        <w:tc>
          <w:tcPr>
            <w:tcW w:w="1134" w:type="dxa"/>
          </w:tcPr>
          <w:p w:rsidR="00B10A10" w:rsidRDefault="00F3168A">
            <w:pPr>
              <w:spacing w:after="0" w:line="360" w:lineRule="auto"/>
              <w:contextualSpacing/>
              <w:jc w:val="both"/>
              <w:rPr>
                <w:rFonts w:ascii="Arial" w:hAnsi="Arial" w:cs="Arial"/>
                <w:sz w:val="20"/>
                <w:szCs w:val="20"/>
              </w:rPr>
            </w:pPr>
            <w:r>
              <w:rPr>
                <w:rFonts w:ascii="Arial" w:hAnsi="Arial" w:cs="Arial"/>
                <w:sz w:val="20"/>
                <w:szCs w:val="20"/>
              </w:rPr>
              <w:t>Deskriptif</w:t>
            </w:r>
          </w:p>
        </w:tc>
        <w:tc>
          <w:tcPr>
            <w:tcW w:w="3119" w:type="dxa"/>
          </w:tcPr>
          <w:p w:rsidR="00B10A10" w:rsidRDefault="00F3168A">
            <w:pPr>
              <w:spacing w:after="0" w:line="360" w:lineRule="auto"/>
              <w:contextualSpacing/>
              <w:jc w:val="both"/>
              <w:rPr>
                <w:rFonts w:ascii="Arial" w:hAnsi="Arial" w:cs="Arial"/>
                <w:sz w:val="20"/>
                <w:szCs w:val="20"/>
              </w:rPr>
            </w:pPr>
            <w:r>
              <w:rPr>
                <w:rFonts w:ascii="Arial" w:hAnsi="Arial" w:cs="Arial"/>
                <w:sz w:val="20"/>
                <w:szCs w:val="20"/>
              </w:rPr>
              <w:t>Faktor pengetahuan Ibu dan pekerjaan berpengaruh terhadap pemberian asi eksklusif</w:t>
            </w:r>
          </w:p>
        </w:tc>
      </w:tr>
      <w:tr w:rsidR="00B10A10" w:rsidTr="00B10A10">
        <w:tc>
          <w:tcPr>
            <w:tcW w:w="709" w:type="dxa"/>
          </w:tcPr>
          <w:p w:rsidR="00B10A10" w:rsidRDefault="00F3168A">
            <w:pPr>
              <w:spacing w:after="0" w:line="360" w:lineRule="auto"/>
              <w:contextualSpacing/>
              <w:jc w:val="center"/>
              <w:rPr>
                <w:rFonts w:ascii="Arial" w:hAnsi="Arial" w:cs="Arial"/>
                <w:sz w:val="20"/>
                <w:szCs w:val="20"/>
              </w:rPr>
            </w:pPr>
            <w:r>
              <w:rPr>
                <w:rFonts w:ascii="Arial" w:hAnsi="Arial" w:cs="Arial"/>
                <w:sz w:val="20"/>
                <w:szCs w:val="20"/>
              </w:rPr>
              <w:t>4</w:t>
            </w:r>
          </w:p>
        </w:tc>
        <w:tc>
          <w:tcPr>
            <w:tcW w:w="1494" w:type="dxa"/>
          </w:tcPr>
          <w:p w:rsidR="00B10A10" w:rsidRDefault="00F3168A">
            <w:pPr>
              <w:spacing w:after="0" w:line="360" w:lineRule="auto"/>
              <w:contextualSpacing/>
              <w:rPr>
                <w:rFonts w:ascii="Arial" w:hAnsi="Arial" w:cs="Arial"/>
                <w:sz w:val="20"/>
                <w:szCs w:val="20"/>
              </w:rPr>
            </w:pPr>
            <w:r>
              <w:rPr>
                <w:rFonts w:ascii="Arial" w:hAnsi="Arial" w:cs="Arial"/>
                <w:sz w:val="20"/>
                <w:szCs w:val="20"/>
              </w:rPr>
              <w:t>Lestari (2021)</w:t>
            </w:r>
          </w:p>
        </w:tc>
        <w:tc>
          <w:tcPr>
            <w:tcW w:w="1482" w:type="dxa"/>
          </w:tcPr>
          <w:p w:rsidR="00B10A10" w:rsidRDefault="00F3168A">
            <w:pPr>
              <w:spacing w:after="0" w:line="360" w:lineRule="auto"/>
              <w:contextualSpacing/>
              <w:jc w:val="both"/>
              <w:rPr>
                <w:rFonts w:ascii="Arial" w:hAnsi="Arial" w:cs="Arial"/>
                <w:sz w:val="20"/>
                <w:szCs w:val="20"/>
              </w:rPr>
            </w:pPr>
            <w:r>
              <w:rPr>
                <w:rFonts w:ascii="Arial" w:hAnsi="Arial" w:cs="Arial"/>
                <w:sz w:val="20"/>
                <w:szCs w:val="20"/>
              </w:rPr>
              <w:t>Peran tenaga kesehatan dalam meningkatkan cakupan asi</w:t>
            </w:r>
          </w:p>
        </w:tc>
        <w:tc>
          <w:tcPr>
            <w:tcW w:w="1134" w:type="dxa"/>
          </w:tcPr>
          <w:p w:rsidR="00B10A10" w:rsidRDefault="00F3168A">
            <w:pPr>
              <w:spacing w:after="0" w:line="360" w:lineRule="auto"/>
              <w:contextualSpacing/>
              <w:jc w:val="both"/>
              <w:rPr>
                <w:rFonts w:ascii="Arial" w:hAnsi="Arial" w:cs="Arial"/>
                <w:sz w:val="20"/>
                <w:szCs w:val="20"/>
              </w:rPr>
            </w:pPr>
            <w:r>
              <w:rPr>
                <w:rFonts w:ascii="Arial" w:hAnsi="Arial" w:cs="Arial"/>
                <w:sz w:val="20"/>
                <w:szCs w:val="20"/>
              </w:rPr>
              <w:t>Cross Sectional</w:t>
            </w:r>
          </w:p>
        </w:tc>
        <w:tc>
          <w:tcPr>
            <w:tcW w:w="3119" w:type="dxa"/>
          </w:tcPr>
          <w:p w:rsidR="00B10A10" w:rsidRDefault="00F3168A">
            <w:pPr>
              <w:spacing w:after="0" w:line="360" w:lineRule="auto"/>
              <w:contextualSpacing/>
              <w:jc w:val="both"/>
              <w:rPr>
                <w:rFonts w:ascii="Arial" w:hAnsi="Arial" w:cs="Arial"/>
                <w:sz w:val="20"/>
                <w:szCs w:val="20"/>
              </w:rPr>
            </w:pPr>
            <w:r>
              <w:rPr>
                <w:rFonts w:ascii="Arial" w:hAnsi="Arial" w:cs="Arial"/>
                <w:sz w:val="20"/>
                <w:szCs w:val="20"/>
              </w:rPr>
              <w:t>Dukungan tenaga Kesehatan berperan dalam meningkatkan motivasi ibu dalam menyusui</w:t>
            </w:r>
          </w:p>
        </w:tc>
      </w:tr>
      <w:tr w:rsidR="00B10A10" w:rsidTr="00B10A10">
        <w:tc>
          <w:tcPr>
            <w:tcW w:w="709" w:type="dxa"/>
          </w:tcPr>
          <w:p w:rsidR="00B10A10" w:rsidRDefault="00F3168A">
            <w:pPr>
              <w:spacing w:after="0" w:line="360" w:lineRule="auto"/>
              <w:contextualSpacing/>
              <w:jc w:val="center"/>
              <w:rPr>
                <w:rFonts w:ascii="Arial" w:hAnsi="Arial" w:cs="Arial"/>
                <w:sz w:val="20"/>
                <w:szCs w:val="20"/>
              </w:rPr>
            </w:pPr>
            <w:r>
              <w:rPr>
                <w:rFonts w:ascii="Arial" w:hAnsi="Arial" w:cs="Arial"/>
                <w:sz w:val="20"/>
                <w:szCs w:val="20"/>
              </w:rPr>
              <w:t>5</w:t>
            </w:r>
          </w:p>
        </w:tc>
        <w:tc>
          <w:tcPr>
            <w:tcW w:w="1494" w:type="dxa"/>
          </w:tcPr>
          <w:p w:rsidR="00B10A10" w:rsidRDefault="00F3168A">
            <w:pPr>
              <w:spacing w:after="0" w:line="360" w:lineRule="auto"/>
              <w:contextualSpacing/>
              <w:jc w:val="both"/>
              <w:rPr>
                <w:rFonts w:ascii="Arial" w:hAnsi="Arial" w:cs="Arial"/>
                <w:sz w:val="20"/>
                <w:szCs w:val="20"/>
              </w:rPr>
            </w:pPr>
            <w:r>
              <w:rPr>
                <w:rFonts w:ascii="Arial" w:hAnsi="Arial" w:cs="Arial"/>
                <w:sz w:val="20"/>
                <w:szCs w:val="20"/>
              </w:rPr>
              <w:t>Andini (2022)</w:t>
            </w:r>
          </w:p>
        </w:tc>
        <w:tc>
          <w:tcPr>
            <w:tcW w:w="1482" w:type="dxa"/>
          </w:tcPr>
          <w:p w:rsidR="00B10A10" w:rsidRDefault="00F3168A">
            <w:pPr>
              <w:spacing w:after="0" w:line="360" w:lineRule="auto"/>
              <w:contextualSpacing/>
              <w:rPr>
                <w:rFonts w:ascii="Arial" w:hAnsi="Arial" w:cs="Arial"/>
                <w:sz w:val="20"/>
                <w:szCs w:val="20"/>
              </w:rPr>
            </w:pPr>
            <w:r>
              <w:rPr>
                <w:rFonts w:ascii="Arial" w:hAnsi="Arial" w:cs="Arial"/>
                <w:sz w:val="20"/>
                <w:szCs w:val="20"/>
              </w:rPr>
              <w:t>Dukungan tenaga Kesehatan dalam pemberian asi eksklusif.</w:t>
            </w:r>
          </w:p>
        </w:tc>
        <w:tc>
          <w:tcPr>
            <w:tcW w:w="1134" w:type="dxa"/>
          </w:tcPr>
          <w:p w:rsidR="00B10A10" w:rsidRDefault="00F3168A">
            <w:pPr>
              <w:spacing w:after="0" w:line="360" w:lineRule="auto"/>
              <w:contextualSpacing/>
              <w:rPr>
                <w:rFonts w:ascii="Arial" w:hAnsi="Arial" w:cs="Arial"/>
                <w:sz w:val="20"/>
                <w:szCs w:val="20"/>
              </w:rPr>
            </w:pPr>
            <w:r>
              <w:rPr>
                <w:rFonts w:ascii="Arial" w:hAnsi="Arial" w:cs="Arial"/>
                <w:sz w:val="20"/>
                <w:szCs w:val="20"/>
              </w:rPr>
              <w:t>Deskriptif kuantitatif</w:t>
            </w:r>
          </w:p>
        </w:tc>
        <w:tc>
          <w:tcPr>
            <w:tcW w:w="3119" w:type="dxa"/>
          </w:tcPr>
          <w:p w:rsidR="00B10A10" w:rsidRDefault="00F3168A">
            <w:pPr>
              <w:spacing w:after="0" w:line="360" w:lineRule="auto"/>
              <w:contextualSpacing/>
              <w:rPr>
                <w:rFonts w:ascii="Arial" w:hAnsi="Arial" w:cs="Arial"/>
                <w:sz w:val="20"/>
                <w:szCs w:val="20"/>
              </w:rPr>
            </w:pPr>
            <w:r>
              <w:rPr>
                <w:rFonts w:ascii="Arial" w:hAnsi="Arial" w:cs="Arial"/>
                <w:sz w:val="20"/>
                <w:szCs w:val="20"/>
              </w:rPr>
              <w:t>Memberikan gambaran dukungan tenaga kesehatan (informasional, instrumental, emosional, penghargaan) terhadap cakupan ASI eksklusif</w:t>
            </w:r>
          </w:p>
        </w:tc>
      </w:tr>
    </w:tbl>
    <w:p w:rsidR="00B10A10" w:rsidRDefault="00B10A10">
      <w:pPr>
        <w:spacing w:after="0" w:line="360" w:lineRule="auto"/>
        <w:jc w:val="both"/>
        <w:rPr>
          <w:rFonts w:ascii="Arial" w:hAnsi="Arial" w:cs="Arial"/>
        </w:rPr>
      </w:pPr>
    </w:p>
    <w:p w:rsidR="00B10A10" w:rsidRDefault="00F3168A">
      <w:pPr>
        <w:spacing w:after="0" w:line="360" w:lineRule="auto"/>
        <w:ind w:left="284"/>
        <w:jc w:val="both"/>
        <w:rPr>
          <w:rFonts w:ascii="Arial" w:hAnsi="Arial" w:cs="Arial"/>
        </w:rPr>
      </w:pPr>
      <w:r>
        <w:rPr>
          <w:rFonts w:ascii="Arial" w:hAnsi="Arial" w:cs="Arial"/>
        </w:rPr>
        <w:t>Dari tabel keaslian penelitian diatas diketahui ada perbedaan KTI  ini dengan KTI sebelumnya. Perbedaan dengan penelitian yang dilakukan oleh penulis adalah pada:</w:t>
      </w:r>
    </w:p>
    <w:p w:rsidR="00B10A10" w:rsidRDefault="00F3168A">
      <w:pPr>
        <w:spacing w:after="0" w:line="360" w:lineRule="auto"/>
        <w:ind w:left="567" w:hanging="283"/>
        <w:jc w:val="both"/>
        <w:rPr>
          <w:rFonts w:ascii="Arial" w:hAnsi="Arial" w:cs="Arial"/>
        </w:rPr>
      </w:pPr>
      <w:r>
        <w:rPr>
          <w:rFonts w:ascii="Arial" w:hAnsi="Arial" w:cs="Arial"/>
        </w:rPr>
        <w:t>1) Waktu, tempat dan subjek penelitian, pada KTI ini penulis menggunakan di Puskesmas Sisir kota batu tahun 2015.</w:t>
      </w:r>
    </w:p>
    <w:p w:rsidR="00B10A10" w:rsidRDefault="00F3168A">
      <w:pPr>
        <w:tabs>
          <w:tab w:val="left" w:pos="284"/>
        </w:tabs>
        <w:spacing w:after="0" w:line="360" w:lineRule="auto"/>
        <w:ind w:left="567" w:hanging="283"/>
        <w:jc w:val="both"/>
        <w:rPr>
          <w:rFonts w:ascii="Arial" w:hAnsi="Arial" w:cs="Arial"/>
        </w:rPr>
      </w:pPr>
      <w:r>
        <w:rPr>
          <w:rFonts w:ascii="Arial" w:hAnsi="Arial" w:cs="Arial"/>
        </w:rPr>
        <w:t>2) Metode atau desain penelitian pada studi kasus ini penulis menggunakan desain penelitian Deskriptif, di Puskemas Bukit hindu Kota Palangka Raya.</w:t>
      </w:r>
    </w:p>
    <w:p w:rsidR="00B10A10" w:rsidRDefault="00F3168A">
      <w:pPr>
        <w:tabs>
          <w:tab w:val="left" w:pos="284"/>
        </w:tabs>
        <w:spacing w:after="0" w:line="360" w:lineRule="auto"/>
        <w:ind w:left="567" w:hanging="283"/>
        <w:jc w:val="both"/>
        <w:rPr>
          <w:rFonts w:ascii="Arial" w:hAnsi="Arial" w:cs="Arial"/>
        </w:rPr>
      </w:pPr>
      <w:r>
        <w:rPr>
          <w:rFonts w:ascii="Arial" w:hAnsi="Arial" w:cs="Arial"/>
        </w:rPr>
        <w:lastRenderedPageBreak/>
        <w:t>3)</w:t>
      </w:r>
      <w:r>
        <w:t xml:space="preserve"> </w:t>
      </w:r>
      <w:r>
        <w:rPr>
          <w:rFonts w:ascii="Arial" w:hAnsi="Arial" w:cs="Arial"/>
        </w:rPr>
        <w:t xml:space="preserve"> Lokasi penelitian yang berbeda, yaitu di wilayah kerja Puskesmas Panarung.</w:t>
      </w:r>
    </w:p>
    <w:p w:rsidR="00B10A10" w:rsidRDefault="00F3168A">
      <w:pPr>
        <w:tabs>
          <w:tab w:val="left" w:pos="284"/>
        </w:tabs>
        <w:spacing w:after="0" w:line="360" w:lineRule="auto"/>
        <w:ind w:left="567" w:hanging="283"/>
        <w:jc w:val="both"/>
        <w:rPr>
          <w:rFonts w:ascii="Arial" w:hAnsi="Arial" w:cs="Arial"/>
        </w:rPr>
      </w:pPr>
      <w:r>
        <w:rPr>
          <w:rFonts w:ascii="Arial" w:hAnsi="Arial" w:cs="Arial"/>
        </w:rPr>
        <w:t>4) Fokus penelitian pada bentuk dukungan tenaga kesehatan secara komprehensif (informasional, instrumental, emosional, dan penghargaan).</w:t>
      </w:r>
    </w:p>
    <w:p w:rsidR="00B10A10" w:rsidRDefault="00F3168A">
      <w:pPr>
        <w:tabs>
          <w:tab w:val="left" w:pos="284"/>
        </w:tabs>
        <w:spacing w:after="0" w:line="360" w:lineRule="auto"/>
        <w:ind w:left="567" w:hanging="283"/>
        <w:jc w:val="both"/>
        <w:rPr>
          <w:rFonts w:ascii="Arial" w:hAnsi="Arial" w:cs="Arial"/>
        </w:rPr>
      </w:pPr>
      <w:r>
        <w:rPr>
          <w:rFonts w:ascii="Arial" w:hAnsi="Arial" w:cs="Arial"/>
        </w:rPr>
        <w:t>5) Hasil penelitian diharapkan dapat memberikan gambaran nyata tentang bagaimana peran tenaga kesehatan memengaruhi cakupan ASI eksklusif di wilayah kerja Puskesmas Panarung, serta menjadi bahan evaluasi program kesehatan ibu dan anak di wilayah tersebut.</w:t>
      </w: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rPr>
          <w:rFonts w:ascii="Arial" w:hAnsi="Arial" w:cs="Arial"/>
        </w:rPr>
      </w:pPr>
    </w:p>
    <w:p w:rsidR="00B10A10" w:rsidRDefault="00B10A10">
      <w:pPr>
        <w:spacing w:after="0" w:line="360" w:lineRule="auto"/>
        <w:rPr>
          <w:rFonts w:ascii="Arial" w:hAnsi="Arial" w:cs="Arial"/>
        </w:rPr>
      </w:pPr>
    </w:p>
    <w:p w:rsidR="00B10A10" w:rsidRDefault="00B10A10">
      <w:pPr>
        <w:spacing w:after="0" w:line="360" w:lineRule="auto"/>
        <w:rPr>
          <w:rFonts w:ascii="Arial" w:hAnsi="Arial" w:cs="Arial"/>
          <w:b/>
          <w:bCs/>
        </w:rPr>
      </w:pPr>
    </w:p>
    <w:p w:rsidR="00B10A10" w:rsidRDefault="00B10A10">
      <w:pPr>
        <w:spacing w:after="0" w:line="360" w:lineRule="auto"/>
        <w:rPr>
          <w:rFonts w:ascii="Arial" w:hAnsi="Arial" w:cs="Arial"/>
          <w:b/>
          <w:bCs/>
        </w:rPr>
      </w:pPr>
    </w:p>
    <w:p w:rsidR="00B10A10" w:rsidRDefault="00B10A10">
      <w:pPr>
        <w:spacing w:after="0" w:line="360" w:lineRule="auto"/>
        <w:rPr>
          <w:rFonts w:ascii="Arial" w:hAnsi="Arial" w:cs="Arial"/>
          <w:b/>
          <w:bCs/>
        </w:rPr>
      </w:pPr>
    </w:p>
    <w:p w:rsidR="00B10A10" w:rsidRDefault="00B10A10">
      <w:pPr>
        <w:spacing w:after="0" w:line="360" w:lineRule="auto"/>
        <w:rPr>
          <w:rFonts w:ascii="Arial" w:hAnsi="Arial" w:cs="Arial"/>
          <w:b/>
          <w:bCs/>
        </w:rPr>
      </w:pPr>
    </w:p>
    <w:p w:rsidR="00B10A10" w:rsidRDefault="00B10A10">
      <w:pPr>
        <w:spacing w:after="0" w:line="360" w:lineRule="auto"/>
        <w:rPr>
          <w:rFonts w:ascii="Arial" w:hAnsi="Arial" w:cs="Arial"/>
          <w:b/>
          <w:bCs/>
        </w:rPr>
      </w:pPr>
    </w:p>
    <w:p w:rsidR="00B10A10" w:rsidRDefault="00B10A10">
      <w:pPr>
        <w:spacing w:after="0" w:line="360" w:lineRule="auto"/>
        <w:rPr>
          <w:rFonts w:ascii="Arial" w:hAnsi="Arial" w:cs="Arial"/>
          <w:b/>
          <w:bCs/>
        </w:rPr>
      </w:pPr>
    </w:p>
    <w:p w:rsidR="00B10A10" w:rsidRDefault="00B10A10">
      <w:pPr>
        <w:spacing w:after="0" w:line="360" w:lineRule="auto"/>
        <w:rPr>
          <w:rFonts w:ascii="Arial" w:hAnsi="Arial" w:cs="Arial"/>
          <w:b/>
          <w:bCs/>
        </w:rPr>
      </w:pPr>
    </w:p>
    <w:p w:rsidR="00B10A10" w:rsidRDefault="00B10A10">
      <w:pPr>
        <w:spacing w:after="0" w:line="360" w:lineRule="auto"/>
        <w:rPr>
          <w:rFonts w:ascii="Arial" w:hAnsi="Arial" w:cs="Arial"/>
          <w:b/>
          <w:bCs/>
        </w:rPr>
      </w:pPr>
    </w:p>
    <w:p w:rsidR="00B10A10" w:rsidRDefault="00B10A10">
      <w:pPr>
        <w:spacing w:after="0" w:line="360" w:lineRule="auto"/>
        <w:rPr>
          <w:rFonts w:ascii="Arial" w:hAnsi="Arial" w:cs="Arial"/>
          <w:b/>
          <w:bCs/>
        </w:rPr>
      </w:pPr>
    </w:p>
    <w:p w:rsidR="00B10A10" w:rsidRDefault="00B10A10">
      <w:pPr>
        <w:spacing w:after="0" w:line="360" w:lineRule="auto"/>
        <w:rPr>
          <w:rFonts w:ascii="Arial" w:hAnsi="Arial" w:cs="Arial"/>
          <w:b/>
          <w:bCs/>
        </w:rPr>
      </w:pPr>
    </w:p>
    <w:p w:rsidR="00B10A10" w:rsidRDefault="00B10A10">
      <w:pPr>
        <w:spacing w:after="0" w:line="360" w:lineRule="auto"/>
        <w:rPr>
          <w:rFonts w:ascii="Arial" w:hAnsi="Arial" w:cs="Arial"/>
          <w:b/>
          <w:bCs/>
        </w:rPr>
      </w:pPr>
    </w:p>
    <w:p w:rsidR="00B10A10" w:rsidRDefault="00B10A10">
      <w:pPr>
        <w:spacing w:after="0" w:line="360" w:lineRule="auto"/>
        <w:rPr>
          <w:rFonts w:ascii="Arial" w:hAnsi="Arial" w:cs="Arial"/>
          <w:b/>
          <w:bCs/>
        </w:rPr>
      </w:pPr>
    </w:p>
    <w:p w:rsidR="00B10A10" w:rsidRDefault="00B10A10">
      <w:pPr>
        <w:spacing w:after="0" w:line="360" w:lineRule="auto"/>
        <w:rPr>
          <w:rFonts w:ascii="Arial" w:hAnsi="Arial" w:cs="Arial"/>
          <w:b/>
          <w:bCs/>
        </w:rPr>
      </w:pPr>
    </w:p>
    <w:p w:rsidR="00B10A10" w:rsidRDefault="00B10A10">
      <w:pPr>
        <w:spacing w:after="0" w:line="360" w:lineRule="auto"/>
        <w:rPr>
          <w:rFonts w:ascii="Arial" w:hAnsi="Arial" w:cs="Arial"/>
          <w:b/>
          <w:bCs/>
        </w:rPr>
      </w:pPr>
    </w:p>
    <w:p w:rsidR="00B10A10" w:rsidRDefault="00F3168A">
      <w:pPr>
        <w:spacing w:after="0" w:line="360" w:lineRule="auto"/>
        <w:ind w:firstLine="720"/>
        <w:jc w:val="center"/>
        <w:rPr>
          <w:rFonts w:ascii="Arial" w:hAnsi="Arial" w:cs="Arial"/>
          <w:b/>
          <w:bCs/>
        </w:rPr>
      </w:pPr>
      <w:r>
        <w:rPr>
          <w:rFonts w:ascii="Arial" w:hAnsi="Arial" w:cs="Arial"/>
          <w:b/>
          <w:bCs/>
        </w:rPr>
        <w:lastRenderedPageBreak/>
        <w:t>BAB II</w:t>
      </w:r>
    </w:p>
    <w:p w:rsidR="00B10A10" w:rsidRDefault="00F3168A">
      <w:pPr>
        <w:spacing w:after="0" w:line="360" w:lineRule="auto"/>
        <w:ind w:firstLine="720"/>
        <w:jc w:val="center"/>
        <w:rPr>
          <w:rFonts w:ascii="Arial" w:hAnsi="Arial" w:cs="Arial"/>
          <w:b/>
          <w:bCs/>
        </w:rPr>
      </w:pPr>
      <w:r>
        <w:rPr>
          <w:rFonts w:ascii="Arial" w:hAnsi="Arial" w:cs="Arial"/>
          <w:b/>
          <w:bCs/>
        </w:rPr>
        <w:t>TINJAUAN PUSTAKA</w:t>
      </w:r>
    </w:p>
    <w:p w:rsidR="00B10A10" w:rsidRDefault="00F3168A">
      <w:pPr>
        <w:spacing w:after="0" w:line="360" w:lineRule="auto"/>
        <w:ind w:firstLine="142"/>
        <w:jc w:val="both"/>
        <w:rPr>
          <w:rFonts w:ascii="Arial" w:hAnsi="Arial" w:cs="Arial"/>
          <w:b/>
          <w:bCs/>
        </w:rPr>
      </w:pPr>
      <w:r>
        <w:rPr>
          <w:rFonts w:ascii="Arial" w:hAnsi="Arial" w:cs="Arial"/>
          <w:b/>
          <w:bCs/>
        </w:rPr>
        <w:t>A.Landasan Teori</w:t>
      </w:r>
    </w:p>
    <w:p w:rsidR="00B10A10" w:rsidRDefault="00B10A10">
      <w:pPr>
        <w:spacing w:after="0" w:line="360" w:lineRule="auto"/>
        <w:ind w:firstLine="142"/>
        <w:jc w:val="both"/>
        <w:rPr>
          <w:rFonts w:ascii="Arial" w:hAnsi="Arial" w:cs="Arial"/>
          <w:b/>
          <w:bCs/>
        </w:rPr>
      </w:pPr>
    </w:p>
    <w:p w:rsidR="00B10A10" w:rsidRDefault="00F3168A">
      <w:pPr>
        <w:pStyle w:val="ListParagraph"/>
        <w:numPr>
          <w:ilvl w:val="0"/>
          <w:numId w:val="9"/>
        </w:numPr>
        <w:spacing w:after="0" w:line="360" w:lineRule="auto"/>
        <w:jc w:val="both"/>
        <w:rPr>
          <w:rFonts w:ascii="Arial" w:hAnsi="Arial" w:cs="Arial"/>
        </w:rPr>
      </w:pPr>
      <w:r>
        <w:rPr>
          <w:rFonts w:ascii="Arial" w:hAnsi="Arial" w:cs="Arial"/>
        </w:rPr>
        <w:t xml:space="preserve">Konsep Dasar ASI Eksklusif </w:t>
      </w:r>
    </w:p>
    <w:p w:rsidR="00B10A10" w:rsidRDefault="00F3168A">
      <w:pPr>
        <w:pStyle w:val="ListParagraph"/>
        <w:numPr>
          <w:ilvl w:val="0"/>
          <w:numId w:val="10"/>
        </w:numPr>
        <w:spacing w:after="0" w:line="360" w:lineRule="auto"/>
        <w:ind w:left="993" w:hanging="284"/>
        <w:jc w:val="both"/>
        <w:rPr>
          <w:rFonts w:ascii="Arial" w:hAnsi="Arial" w:cs="Arial"/>
        </w:rPr>
      </w:pPr>
      <w:r>
        <w:rPr>
          <w:rFonts w:ascii="Arial" w:hAnsi="Arial" w:cs="Arial"/>
        </w:rPr>
        <w:t>Pengertian asi eksklusif</w:t>
      </w:r>
    </w:p>
    <w:p w:rsidR="00B10A10" w:rsidRDefault="00F3168A">
      <w:pPr>
        <w:pStyle w:val="ListParagraph"/>
        <w:spacing w:after="0" w:line="360" w:lineRule="auto"/>
        <w:ind w:left="993" w:firstLine="567"/>
        <w:jc w:val="both"/>
        <w:rPr>
          <w:rFonts w:ascii="Arial" w:hAnsi="Arial" w:cs="Arial"/>
        </w:rPr>
      </w:pPr>
      <w:r>
        <w:rPr>
          <w:rFonts w:ascii="Arial" w:hAnsi="Arial" w:cs="Arial"/>
        </w:rPr>
        <w:t>ASI eksklusif adalah pemberian hanya ASI saja kepada bayi sejak lahir hingga usia 6 bulan, tanpa tambahan makanan atau minuman lain, termasuk air putih, kecuali obat atau vitamin yang diresepkan oleh tenaga Kesehatan (WHO,2020). ASI mengandung semua nutrisi yang dibutuhkan bayi untuk tumbuh optimal dan memberikan perlindungan imun tubuh terhadap berbagai penyakit </w:t>
      </w:r>
      <w:r>
        <w:rPr>
          <w:rFonts w:ascii="Arial" w:hAnsi="Arial" w:cs="Arial"/>
        </w:rPr>
        <w:fldChar w:fldCharType="begin"/>
      </w:r>
      <w:r>
        <w:rPr>
          <w:rFonts w:ascii="Arial" w:hAnsi="Arial" w:cs="Arial"/>
        </w:rPr>
        <w:instrText xml:space="preserve"> ADDIN ZOTERO_ITEM CSL_CITATION {"citationID":"HyoiCHwn","properties":{"formattedCitation":"(hayono dan eka setyaningsih 2022)","plainCitation":"(hayono dan eka setyaningsih 2022)","noteIndex":0},"citationItems":[{"id":21,"uris":["http://zotero.org/users/local/kPOT5X4j/items/APHTRDN9"],"itemData":{"id":21,"type":"article-journal","title":"pengertian asi eksklusif","author":[{"family":"hayono dan eka setyaningsih","given":""}],"issued":{"date-parts":[["2022"]]}}}],"schema":"https://github.com/citation-style-language/schema/raw/master/csl-citation.json"} </w:instrText>
      </w:r>
      <w:r>
        <w:rPr>
          <w:rFonts w:ascii="Arial" w:hAnsi="Arial" w:cs="Arial"/>
        </w:rPr>
        <w:fldChar w:fldCharType="separate"/>
      </w:r>
      <w:r>
        <w:rPr>
          <w:rFonts w:ascii="Arial" w:hAnsi="Arial" w:cs="Arial"/>
        </w:rPr>
        <w:t>(Eka setyaningsih,2022)</w:t>
      </w:r>
      <w:r>
        <w:rPr>
          <w:rFonts w:ascii="Arial" w:hAnsi="Arial" w:cs="Arial"/>
        </w:rPr>
        <w:fldChar w:fldCharType="end"/>
      </w:r>
      <w:r>
        <w:rPr>
          <w:rFonts w:ascii="Arial" w:hAnsi="Arial" w:cs="Arial"/>
        </w:rPr>
        <w:t>.</w:t>
      </w:r>
    </w:p>
    <w:p w:rsidR="00B10A10" w:rsidRDefault="00F3168A">
      <w:pPr>
        <w:pStyle w:val="ListParagraph"/>
        <w:spacing w:after="0" w:line="360" w:lineRule="auto"/>
        <w:ind w:left="993" w:firstLine="556"/>
        <w:jc w:val="both"/>
        <w:rPr>
          <w:rFonts w:ascii="Arial" w:hAnsi="Arial" w:cs="Arial"/>
        </w:rPr>
      </w:pPr>
      <w:r>
        <w:rPr>
          <w:rFonts w:ascii="Arial" w:hAnsi="Arial" w:cs="Arial"/>
        </w:rPr>
        <w:t xml:space="preserve">Air Susu Ibu (ASI) yaitu suatu emulsi lemak dalam larutan protein, lactose, dan garam-garam organik yang disekresi oleh kedua belah kelenjar payudara ibu sebagai makanan utama bagi bayi. ASI merupakan makanan yang disiapkan untuk bayi mulai masa kehamilan payudara sudah mengalami perubahan untuk memproduksi ASI. Makanan-makanan yang dibuat menggunakan teknologi modern tidak bisa menandingi keunggulan asi eksklusif karena asi mempunyai nilai gizi yang tinggi </w:t>
      </w:r>
      <w:r>
        <w:rPr>
          <w:rFonts w:ascii="Arial" w:hAnsi="Arial" w:cs="Arial"/>
        </w:rPr>
        <w:fldChar w:fldCharType="begin"/>
      </w:r>
      <w:r>
        <w:rPr>
          <w:rFonts w:ascii="Arial" w:hAnsi="Arial" w:cs="Arial"/>
        </w:rPr>
        <w:instrText xml:space="preserve"> ADDIN ZOTERO_ITEM CSL_CITATION {"citationID":"UWDKW0uI","properties":{"formattedCitation":"(word health organization 2021)","plainCitation":"(word health organization 2021)","noteIndex":0},"citationItems":[{"id":20,"uris":["http://zotero.org/users/local/kPOT5X4j/items/BDGLLZFX"],"itemData":{"id":20,"type":"article-journal","title":"pemberian asi eksklusif","author":[{"family":"word health organization","given":""}],"issued":{"date-parts":[["2021"]]}}}],"schema":"https://github.com/citation-style-language/schema/raw/master/csl-citation.json"} </w:instrText>
      </w:r>
      <w:r>
        <w:rPr>
          <w:rFonts w:ascii="Arial" w:hAnsi="Arial" w:cs="Arial"/>
        </w:rPr>
        <w:fldChar w:fldCharType="separate"/>
      </w:r>
      <w:r>
        <w:rPr>
          <w:rFonts w:ascii="Arial" w:hAnsi="Arial" w:cs="Arial"/>
        </w:rPr>
        <w:t>(WHO,2021)</w:t>
      </w:r>
      <w:r>
        <w:rPr>
          <w:rFonts w:ascii="Arial" w:hAnsi="Arial" w:cs="Arial"/>
        </w:rPr>
        <w:fldChar w:fldCharType="end"/>
      </w:r>
      <w:r>
        <w:rPr>
          <w:rFonts w:ascii="Arial" w:hAnsi="Arial" w:cs="Arial"/>
        </w:rPr>
        <w:t>.</w:t>
      </w:r>
    </w:p>
    <w:p w:rsidR="00B10A10" w:rsidRDefault="00F3168A">
      <w:pPr>
        <w:pStyle w:val="ListParagraph"/>
        <w:numPr>
          <w:ilvl w:val="0"/>
          <w:numId w:val="10"/>
        </w:numPr>
        <w:tabs>
          <w:tab w:val="left" w:pos="284"/>
        </w:tabs>
        <w:spacing w:after="0" w:line="360" w:lineRule="auto"/>
        <w:ind w:left="993" w:hanging="284"/>
        <w:jc w:val="both"/>
        <w:rPr>
          <w:rFonts w:ascii="Arial" w:hAnsi="Arial" w:cs="Arial"/>
        </w:rPr>
      </w:pPr>
      <w:r>
        <w:rPr>
          <w:rFonts w:ascii="Arial" w:hAnsi="Arial" w:cs="Arial"/>
        </w:rPr>
        <w:t>Manfaat Pemberian ASI Eksklusif</w:t>
      </w:r>
    </w:p>
    <w:p w:rsidR="00B10A10" w:rsidRDefault="00F3168A">
      <w:pPr>
        <w:pStyle w:val="ListParagraph"/>
        <w:numPr>
          <w:ilvl w:val="0"/>
          <w:numId w:val="19"/>
        </w:numPr>
        <w:tabs>
          <w:tab w:val="left" w:pos="284"/>
        </w:tabs>
        <w:spacing w:after="0" w:line="360" w:lineRule="auto"/>
        <w:jc w:val="both"/>
        <w:rPr>
          <w:rFonts w:ascii="Arial" w:hAnsi="Arial" w:cs="Arial"/>
        </w:rPr>
      </w:pPr>
      <w:r>
        <w:rPr>
          <w:rFonts w:ascii="Arial" w:hAnsi="Arial" w:cs="Arial"/>
        </w:rPr>
        <w:t>Pemberian ASI eksklusif memberikan banyak manfaat, antara lain:</w:t>
      </w:r>
    </w:p>
    <w:p w:rsidR="00B10A10" w:rsidRDefault="00F3168A">
      <w:pPr>
        <w:pStyle w:val="ListParagraph"/>
        <w:numPr>
          <w:ilvl w:val="0"/>
          <w:numId w:val="24"/>
        </w:numPr>
        <w:tabs>
          <w:tab w:val="left" w:pos="851"/>
        </w:tabs>
        <w:spacing w:after="0" w:line="360" w:lineRule="auto"/>
        <w:ind w:left="1560" w:hanging="284"/>
        <w:jc w:val="both"/>
        <w:rPr>
          <w:rFonts w:ascii="Arial" w:hAnsi="Arial" w:cs="Arial"/>
        </w:rPr>
      </w:pPr>
      <w:r>
        <w:rPr>
          <w:rFonts w:ascii="Arial" w:hAnsi="Arial" w:cs="Arial"/>
        </w:rPr>
        <w:t>Bagi bayi: meningkatkan daya tahan tubuh, menurunkan risiko infeksi saluran napas dan pencernaan, serta mendukung perkembangan kognitif.</w:t>
      </w:r>
    </w:p>
    <w:p w:rsidR="00B10A10" w:rsidRDefault="00F3168A">
      <w:pPr>
        <w:pStyle w:val="ListParagraph"/>
        <w:numPr>
          <w:ilvl w:val="0"/>
          <w:numId w:val="19"/>
        </w:numPr>
        <w:tabs>
          <w:tab w:val="left" w:pos="851"/>
        </w:tabs>
        <w:spacing w:after="0" w:line="360" w:lineRule="auto"/>
        <w:jc w:val="both"/>
        <w:rPr>
          <w:rFonts w:ascii="Arial" w:hAnsi="Arial" w:cs="Arial"/>
        </w:rPr>
      </w:pPr>
      <w:r>
        <w:rPr>
          <w:rFonts w:ascii="Arial" w:hAnsi="Arial" w:cs="Arial"/>
          <w:lang w:val="id-ID"/>
        </w:rPr>
        <w:t>Mendukung Perkembangan Otak: </w:t>
      </w:r>
    </w:p>
    <w:p w:rsidR="00B10A10" w:rsidRDefault="00F3168A">
      <w:pPr>
        <w:pStyle w:val="ListParagraph"/>
        <w:numPr>
          <w:ilvl w:val="0"/>
          <w:numId w:val="20"/>
        </w:numPr>
        <w:tabs>
          <w:tab w:val="left" w:pos="1276"/>
        </w:tabs>
        <w:spacing w:after="0" w:line="360" w:lineRule="auto"/>
        <w:jc w:val="both"/>
        <w:rPr>
          <w:rFonts w:ascii="Arial" w:hAnsi="Arial" w:cs="Arial"/>
        </w:rPr>
      </w:pPr>
      <w:r>
        <w:rPr>
          <w:rFonts w:ascii="Arial" w:hAnsi="Arial" w:cs="Arial"/>
          <w:lang w:val="id-ID"/>
        </w:rPr>
        <w:t>Asi mengandung nutrisi penting seperti DHA, yang berperan penting dalam perkembangan otak dan sistem saraf bayi.</w:t>
      </w:r>
    </w:p>
    <w:p w:rsidR="00B10A10" w:rsidRDefault="00F3168A">
      <w:pPr>
        <w:pStyle w:val="ListParagraph"/>
        <w:numPr>
          <w:ilvl w:val="0"/>
          <w:numId w:val="20"/>
        </w:numPr>
        <w:tabs>
          <w:tab w:val="left" w:pos="1276"/>
        </w:tabs>
        <w:spacing w:after="0" w:line="360" w:lineRule="auto"/>
        <w:jc w:val="both"/>
        <w:rPr>
          <w:rFonts w:ascii="Arial" w:hAnsi="Arial" w:cs="Arial"/>
        </w:rPr>
      </w:pPr>
      <w:r>
        <w:rPr>
          <w:rFonts w:ascii="Arial" w:hAnsi="Arial" w:cs="Arial"/>
          <w:lang w:val="id-ID"/>
        </w:rPr>
        <w:t>Membantu meningkatkan kecerdasan dan kemampuan kognitif bayi.</w:t>
      </w:r>
    </w:p>
    <w:p w:rsidR="00B10A10" w:rsidRDefault="00F3168A">
      <w:pPr>
        <w:pStyle w:val="ListParagraph"/>
        <w:numPr>
          <w:ilvl w:val="0"/>
          <w:numId w:val="9"/>
        </w:numPr>
        <w:tabs>
          <w:tab w:val="left" w:pos="1276"/>
        </w:tabs>
        <w:spacing w:after="0" w:line="360" w:lineRule="auto"/>
        <w:jc w:val="both"/>
        <w:rPr>
          <w:rFonts w:ascii="Arial" w:hAnsi="Arial" w:cs="Arial"/>
        </w:rPr>
      </w:pPr>
      <w:r>
        <w:rPr>
          <w:rFonts w:ascii="Arial" w:hAnsi="Arial" w:cs="Arial"/>
          <w:lang w:val="id-ID"/>
        </w:rPr>
        <w:t>Meningkatkan Kekebalan Tubuh:</w:t>
      </w:r>
    </w:p>
    <w:p w:rsidR="00B10A10" w:rsidRDefault="00F3168A">
      <w:pPr>
        <w:pStyle w:val="ListParagraph"/>
        <w:numPr>
          <w:ilvl w:val="0"/>
          <w:numId w:val="21"/>
        </w:numPr>
        <w:spacing w:after="0" w:line="360" w:lineRule="auto"/>
        <w:jc w:val="both"/>
        <w:rPr>
          <w:rFonts w:ascii="Arial" w:hAnsi="Arial" w:cs="Arial"/>
          <w:lang w:val="id-ID"/>
        </w:rPr>
      </w:pPr>
      <w:r>
        <w:rPr>
          <w:rFonts w:ascii="Arial" w:hAnsi="Arial" w:cs="Arial"/>
          <w:lang w:val="id-ID"/>
        </w:rPr>
        <w:t>ASI mengandung antibodi dan zat-zat kekebalan tubuh yang membantu melindungi bayi dari berbagai infeksi dan penyakit. </w:t>
      </w:r>
    </w:p>
    <w:p w:rsidR="00B10A10" w:rsidRDefault="00F3168A">
      <w:pPr>
        <w:pStyle w:val="ListParagraph"/>
        <w:numPr>
          <w:ilvl w:val="0"/>
          <w:numId w:val="21"/>
        </w:numPr>
        <w:spacing w:after="0" w:line="360" w:lineRule="auto"/>
        <w:jc w:val="both"/>
        <w:rPr>
          <w:rFonts w:ascii="Arial" w:hAnsi="Arial" w:cs="Arial"/>
          <w:lang w:val="id-ID"/>
        </w:rPr>
      </w:pPr>
      <w:r>
        <w:rPr>
          <w:rFonts w:ascii="Arial" w:hAnsi="Arial" w:cs="Arial"/>
          <w:lang w:val="id-ID"/>
        </w:rPr>
        <w:t>Membantu mencegah berbagai penyakit seperti diare, infeksi saluran pernapasan, dan alergi. </w:t>
      </w:r>
    </w:p>
    <w:p w:rsidR="00B10A10" w:rsidRDefault="00F3168A">
      <w:pPr>
        <w:pStyle w:val="ListParagraph"/>
        <w:numPr>
          <w:ilvl w:val="0"/>
          <w:numId w:val="21"/>
        </w:numPr>
        <w:tabs>
          <w:tab w:val="left" w:pos="851"/>
        </w:tabs>
        <w:spacing w:after="0" w:line="360" w:lineRule="auto"/>
        <w:ind w:left="1560" w:hanging="284"/>
        <w:jc w:val="both"/>
        <w:rPr>
          <w:rFonts w:ascii="Arial" w:hAnsi="Arial" w:cs="Arial"/>
        </w:rPr>
      </w:pPr>
      <w:r>
        <w:rPr>
          <w:rFonts w:ascii="Arial" w:hAnsi="Arial" w:cs="Arial"/>
        </w:rPr>
        <w:lastRenderedPageBreak/>
        <w:t>Bagi ibu:mempercepat involusi uterus, mengurangi risiko perdarahan pasca persalinan, dan menurunkan risiko kanker payudara dan ovarium.</w:t>
      </w:r>
    </w:p>
    <w:p w:rsidR="00B10A10" w:rsidRDefault="00F3168A">
      <w:pPr>
        <w:pStyle w:val="ListParagraph"/>
        <w:numPr>
          <w:ilvl w:val="0"/>
          <w:numId w:val="21"/>
        </w:numPr>
        <w:tabs>
          <w:tab w:val="left" w:pos="851"/>
        </w:tabs>
        <w:spacing w:after="0" w:line="360" w:lineRule="auto"/>
        <w:ind w:left="1560" w:hanging="284"/>
        <w:jc w:val="both"/>
        <w:rPr>
          <w:rFonts w:ascii="Arial" w:hAnsi="Arial" w:cs="Arial"/>
        </w:rPr>
      </w:pPr>
      <w:r>
        <w:rPr>
          <w:rFonts w:ascii="Arial" w:hAnsi="Arial" w:cs="Arial"/>
        </w:rPr>
        <w:t>keluarga dan masyarakat: mengurangi pengeluaran ekonomi dan</w:t>
      </w:r>
    </w:p>
    <w:p w:rsidR="00B10A10" w:rsidRDefault="00F3168A">
      <w:pPr>
        <w:spacing w:after="0" w:line="360" w:lineRule="auto"/>
        <w:ind w:left="1560"/>
        <w:jc w:val="both"/>
        <w:rPr>
          <w:rFonts w:ascii="Arial" w:hAnsi="Arial" w:cs="Arial"/>
        </w:rPr>
      </w:pPr>
      <w:r>
        <w:rPr>
          <w:rFonts w:ascii="Arial" w:hAnsi="Arial" w:cs="Arial"/>
        </w:rPr>
        <w:t>meningkatkan kualitas kesehatan jangka panjang (</w:t>
      </w:r>
      <w:r>
        <w:rPr>
          <w:rFonts w:ascii="Arial" w:hAnsi="Arial" w:cs="Arial"/>
        </w:rPr>
        <w:fldChar w:fldCharType="begin"/>
      </w:r>
      <w:r>
        <w:rPr>
          <w:rFonts w:ascii="Arial" w:hAnsi="Arial" w:cs="Arial"/>
        </w:rPr>
        <w:instrText xml:space="preserve"> ADDIN ZOTERO_ITEM CSL_CITATION {"citationID":"ueij4lN7","properties":{"formattedCitation":"(kemenkes RI 2021)","plainCitation":"(kemenkes RI 2021)","noteIndex":0},"citationItems":[{"id":22,"uris":["http://zotero.org/users/local/kPOT5X4j/items/6BL837E5"],"itemData":{"id":22,"type":"article-journal","title":"manfaat pemberian asi eksklusif bagi bayi","author":[{"family":"kemenkes RI","given":""}],"issued":{"date-parts":[["2021"]]}}}],"schema":"https://github.com/citation-style-language/schema/raw/master/csl-citation.json"} </w:instrText>
      </w:r>
      <w:r>
        <w:rPr>
          <w:rFonts w:ascii="Arial" w:hAnsi="Arial" w:cs="Arial"/>
        </w:rPr>
        <w:fldChar w:fldCharType="separate"/>
      </w:r>
      <w:r>
        <w:rPr>
          <w:rFonts w:ascii="Arial" w:hAnsi="Arial" w:cs="Arial"/>
        </w:rPr>
        <w:t>Kemenkes RI, 2021)</w:t>
      </w:r>
      <w:r>
        <w:rPr>
          <w:rFonts w:ascii="Arial" w:hAnsi="Arial" w:cs="Arial"/>
        </w:rPr>
        <w:fldChar w:fldCharType="end"/>
      </w:r>
      <w:r>
        <w:rPr>
          <w:rFonts w:ascii="Arial" w:hAnsi="Arial" w:cs="Arial"/>
        </w:rPr>
        <w:t>.</w:t>
      </w:r>
    </w:p>
    <w:p w:rsidR="00B10A10" w:rsidRDefault="00F3168A">
      <w:pPr>
        <w:pStyle w:val="ListParagraph"/>
        <w:numPr>
          <w:ilvl w:val="0"/>
          <w:numId w:val="25"/>
        </w:numPr>
        <w:spacing w:after="0" w:line="360" w:lineRule="auto"/>
        <w:jc w:val="both"/>
        <w:rPr>
          <w:rFonts w:ascii="Arial" w:hAnsi="Arial" w:cs="Arial"/>
        </w:rPr>
      </w:pPr>
      <w:r>
        <w:rPr>
          <w:rFonts w:ascii="Arial" w:hAnsi="Arial" w:cs="Arial"/>
        </w:rPr>
        <w:t>Faktor - Faktor yang Mempengaruhi Pemberian ASI Ekskluif</w:t>
      </w:r>
    </w:p>
    <w:p w:rsidR="00B10A10" w:rsidRDefault="00F3168A">
      <w:pPr>
        <w:pStyle w:val="ListParagraph"/>
        <w:numPr>
          <w:ilvl w:val="0"/>
          <w:numId w:val="22"/>
        </w:numPr>
        <w:tabs>
          <w:tab w:val="left" w:pos="284"/>
          <w:tab w:val="left" w:pos="854"/>
        </w:tabs>
        <w:spacing w:after="0" w:line="360" w:lineRule="auto"/>
        <w:ind w:left="1134" w:firstLine="0"/>
        <w:jc w:val="both"/>
        <w:rPr>
          <w:rFonts w:ascii="Arial" w:hAnsi="Arial" w:cs="Arial"/>
        </w:rPr>
      </w:pPr>
      <w:r>
        <w:rPr>
          <w:rFonts w:ascii="Arial" w:hAnsi="Arial" w:cs="Arial"/>
        </w:rPr>
        <w:t>Usia</w:t>
      </w:r>
    </w:p>
    <w:p w:rsidR="00B10A10" w:rsidRDefault="00F3168A">
      <w:pPr>
        <w:tabs>
          <w:tab w:val="left" w:pos="284"/>
          <w:tab w:val="left" w:pos="1276"/>
        </w:tabs>
        <w:spacing w:after="0" w:line="360" w:lineRule="auto"/>
        <w:ind w:left="1418"/>
        <w:jc w:val="both"/>
        <w:rPr>
          <w:rFonts w:ascii="Arial" w:hAnsi="Arial" w:cs="Arial"/>
        </w:rPr>
      </w:pPr>
      <w:r>
        <w:rPr>
          <w:rFonts w:ascii="Arial" w:hAnsi="Arial" w:cs="Arial"/>
        </w:rPr>
        <w:t>Usia seseorang  akan mempengaruhi perilaku, karena semakin lanjut umurnya, maka semakin lebih bertanggung jawab berbakti dari usia muda.Usia ibu yang menjadi indikator dalam kedewasaa dalam setiappengambilan Keputusan untuk melakukan sesuatu yang mengacu pada setiap pengalamannya (Notoatmodjo 2023).</w:t>
      </w:r>
    </w:p>
    <w:p w:rsidR="00B10A10" w:rsidRDefault="00F3168A">
      <w:pPr>
        <w:tabs>
          <w:tab w:val="left" w:pos="284"/>
          <w:tab w:val="left" w:pos="1276"/>
        </w:tabs>
        <w:spacing w:after="0" w:line="360" w:lineRule="auto"/>
        <w:ind w:left="1418"/>
        <w:jc w:val="both"/>
        <w:rPr>
          <w:rFonts w:ascii="Arial" w:hAnsi="Arial" w:cs="Arial"/>
        </w:rPr>
      </w:pPr>
      <w:r>
        <w:rPr>
          <w:rFonts w:ascii="Arial" w:hAnsi="Arial" w:cs="Arial"/>
        </w:rPr>
        <w:t>Menurut Purwaningsih(2022) usia aman untuk kehamilan dan</w:t>
      </w:r>
    </w:p>
    <w:p w:rsidR="00B10A10" w:rsidRDefault="00F3168A">
      <w:pPr>
        <w:tabs>
          <w:tab w:val="left" w:pos="284"/>
          <w:tab w:val="left" w:pos="1276"/>
        </w:tabs>
        <w:spacing w:after="0" w:line="360" w:lineRule="auto"/>
        <w:ind w:left="1418"/>
        <w:jc w:val="both"/>
        <w:rPr>
          <w:rFonts w:ascii="Arial" w:hAnsi="Arial" w:cs="Arial"/>
        </w:rPr>
      </w:pPr>
      <w:r>
        <w:rPr>
          <w:rFonts w:ascii="Arial" w:hAnsi="Arial" w:cs="Arial"/>
        </w:rPr>
        <w:t>Bersalin adalah 20-30 tahun. Sedangkan menurut Suryaningsih (2022), tahapan perkembangan individu terdiri dari masa pralahir, bayi, balita, anak, remaja dan dewasa. Usia akan mempengaruhi kematangan kepribadian seseorang. Individu yang matang memiliki kematangan kepribadian akan sulit mengalami gangguan yang diakibatkan stress dikarenakan mempunyai adaptasi terhadap stressor (Dewi et al.,2021).</w:t>
      </w:r>
    </w:p>
    <w:p w:rsidR="00B10A10" w:rsidRDefault="00F3168A">
      <w:pPr>
        <w:tabs>
          <w:tab w:val="left" w:pos="284"/>
          <w:tab w:val="left" w:pos="993"/>
        </w:tabs>
        <w:spacing w:after="0" w:line="360" w:lineRule="auto"/>
        <w:ind w:left="1418"/>
        <w:jc w:val="both"/>
        <w:rPr>
          <w:rFonts w:ascii="Arial" w:hAnsi="Arial" w:cs="Arial"/>
        </w:rPr>
      </w:pPr>
      <w:r>
        <w:rPr>
          <w:rFonts w:ascii="Arial" w:hAnsi="Arial" w:cs="Arial"/>
        </w:rPr>
        <w:t>motivasi,dan aktivitas seseorang Usia antara 20- 35 tahun merupakan masa reproduksi sehat, karena secara fisik organ reproduksi telah siap,dan kondisi psikologis ibu berdampak terhadap kesiapan dalam menerima kehadiran bayi.Ibu dengan usia yang lebih tua dianggap memiliki pengalaman dalam hal </w:t>
      </w:r>
    </w:p>
    <w:p w:rsidR="00B10A10" w:rsidRDefault="00F3168A">
      <w:pPr>
        <w:tabs>
          <w:tab w:val="left" w:pos="284"/>
          <w:tab w:val="left" w:pos="993"/>
        </w:tabs>
        <w:spacing w:after="0" w:line="360" w:lineRule="auto"/>
        <w:ind w:left="1418"/>
        <w:jc w:val="both"/>
        <w:rPr>
          <w:rFonts w:ascii="Arial" w:hAnsi="Arial" w:cs="Arial"/>
        </w:rPr>
      </w:pPr>
      <w:r>
        <w:rPr>
          <w:rFonts w:ascii="Arial" w:hAnsi="Arial" w:cs="Arial"/>
        </w:rPr>
        <w:t xml:space="preserve">menyusui yang lebih banyak di bandingkan dengan ibu usia muda, sehingga pengetahuannya pun lebih baik dibandingkan dengan usia muda (Rahmawati 2023). Semakin cukup usia maka tingkat kematangan dan kekuatan seseorang akan lebih matang dalam berfikir dan bekerja. Proporsi pemberian ASI eksklusif lebih banyak diberikan oleh ibu berusia tua. Usia 20-35 tahun merupakan usia yang baik untuk masa reproduksi, dan pada umumnya pada usia tersebut memiliki kemampuan laktasi yang lebih baik dibandingkan dengan ibu yang usianya lebih dari 35 tahun sebab pengeluaran </w:t>
      </w:r>
      <w:r>
        <w:rPr>
          <w:rFonts w:ascii="Arial" w:hAnsi="Arial" w:cs="Arial"/>
        </w:rPr>
        <w:lastRenderedPageBreak/>
        <w:t>ASI-nya lebih sedikitt dibandingkan dengan yang berusia reproduktif. Pada usia kurang dari 20 tahun secara psikis umumnya belum siap untuk menjadi ibu, sehingga bisa menjadi beban psikologis yang akan menyebabkan depresi dan menyebabkan ASI susah untuk keluar. ASI eksklusif dipengaruhi beberapa faktor yaitu fisik seperti mengatur rencana kelahiran dan menjaga kebugaran jasmani, mental seperti menghindari strees (Nuryanti, 2021).</w:t>
      </w:r>
    </w:p>
    <w:p w:rsidR="00B10A10" w:rsidRDefault="00F3168A">
      <w:pPr>
        <w:pStyle w:val="ListParagraph"/>
        <w:numPr>
          <w:ilvl w:val="0"/>
          <w:numId w:val="22"/>
        </w:numPr>
        <w:tabs>
          <w:tab w:val="left" w:pos="284"/>
          <w:tab w:val="left" w:pos="854"/>
        </w:tabs>
        <w:spacing w:after="0" w:line="360" w:lineRule="auto"/>
        <w:ind w:left="1134" w:firstLine="0"/>
        <w:jc w:val="both"/>
        <w:rPr>
          <w:rFonts w:ascii="Arial" w:hAnsi="Arial" w:cs="Arial"/>
        </w:rPr>
      </w:pPr>
      <w:r>
        <w:rPr>
          <w:rFonts w:ascii="Arial" w:hAnsi="Arial" w:cs="Arial"/>
        </w:rPr>
        <w:t>Pendidikan</w:t>
      </w:r>
    </w:p>
    <w:p w:rsidR="00B10A10" w:rsidRDefault="00F3168A">
      <w:pPr>
        <w:tabs>
          <w:tab w:val="left" w:pos="284"/>
          <w:tab w:val="left" w:pos="854"/>
        </w:tabs>
        <w:spacing w:after="0" w:line="360" w:lineRule="auto"/>
        <w:ind w:left="1418"/>
        <w:jc w:val="both"/>
        <w:rPr>
          <w:rFonts w:ascii="Arial" w:hAnsi="Arial" w:cs="Arial"/>
        </w:rPr>
      </w:pPr>
      <w:r>
        <w:rPr>
          <w:rFonts w:ascii="Arial" w:hAnsi="Arial" w:cs="Arial"/>
        </w:rPr>
        <w:t>Seseorang yang memiliki tingkat pendidikan tinggi maka pengetahuan secara siknifikan akan memiliki pengetahuan yang baik. Menurut teori menyatakan bahwa orang yang memiliki pendidikan tinggi akanmerespon yang rasional terhadap informasi yang datang dan akan berfikir sejauh mana keuntungan yang akan mereka dapatkan. Seseorang yang memiliki pendidikan tinggi akan lebih mudah menerima hal baru sehingga informasi lebih mudah diterima khususnya tentang ASI eksklusif (Ningsih, 2024). Namun pada hasil didapat dari empat penelitian tersebut menyatakan bahwa tidak terdapat hubungan pendidikan dengan pemberian ASI eksklusif, hal ini mungkin diakibatkan karena tingkat pendidikan yang tinggi juga tidak menjadi jaminan mengenai tinggi atau tidaknya Tingkat pengetahuan seseorang. Tinggi atau rendahnya pendidikan seseorang, tidak dapat menentukan dalam pemberian ASI eksklusif (Nur, 2022). Pendidikan adalah jenjang yang ditempuh seseorang sampai denga mendapatkan ijazah.Pendidikan dapat mempengaruhi seseorang termasuk juga perilaku akan pola hidup, semakin tinggi tingkat pendidikan seseorang maka semakin mudah menerima informasi (Prawiraharjo, 2022).Sejalan dengan penelitian yang dilakukan oleh Purwanti, 2021) bahwa pendidikan ibu berhubungan dengan teknik menyusui. Menurut Undang-Undang Republik Indonesia Nomor 20 Tahun 2003 tentang Sistem Pendidikan Nasional, pendidikan dibagi menjadi tiga jenjang yaitu:</w:t>
      </w:r>
    </w:p>
    <w:p w:rsidR="00B10A10" w:rsidRDefault="00F3168A">
      <w:pPr>
        <w:pStyle w:val="ListParagraph"/>
        <w:numPr>
          <w:ilvl w:val="0"/>
          <w:numId w:val="26"/>
        </w:numPr>
        <w:tabs>
          <w:tab w:val="left" w:pos="284"/>
          <w:tab w:val="left" w:pos="854"/>
        </w:tabs>
        <w:spacing w:after="0" w:line="360" w:lineRule="auto"/>
        <w:ind w:left="1701" w:hanging="283"/>
        <w:jc w:val="both"/>
        <w:rPr>
          <w:rFonts w:ascii="Arial" w:hAnsi="Arial" w:cs="Arial"/>
        </w:rPr>
      </w:pPr>
      <w:r>
        <w:rPr>
          <w:rFonts w:ascii="Arial" w:hAnsi="Arial" w:cs="Arial"/>
        </w:rPr>
        <w:t>Pendidikan Dasar Pendidikan Dasar adalah pendidikan umum yang lamanya sembilan tahun, diselenggarakan selama enam tahun di Sekolah Dasar atau sederajat dan tiga tahun di Sekolah Menegah Pertama atau sederajat.</w:t>
      </w:r>
    </w:p>
    <w:p w:rsidR="00B10A10" w:rsidRDefault="00F3168A">
      <w:pPr>
        <w:pStyle w:val="ListParagraph"/>
        <w:numPr>
          <w:ilvl w:val="0"/>
          <w:numId w:val="26"/>
        </w:numPr>
        <w:tabs>
          <w:tab w:val="left" w:pos="284"/>
          <w:tab w:val="left" w:pos="854"/>
        </w:tabs>
        <w:spacing w:after="0" w:line="360" w:lineRule="auto"/>
        <w:ind w:left="1701" w:hanging="283"/>
        <w:jc w:val="both"/>
        <w:rPr>
          <w:rFonts w:ascii="Arial" w:hAnsi="Arial" w:cs="Arial"/>
        </w:rPr>
      </w:pPr>
      <w:r>
        <w:rPr>
          <w:rFonts w:ascii="Arial" w:hAnsi="Arial" w:cs="Arial"/>
        </w:rPr>
        <w:lastRenderedPageBreak/>
        <w:t>Pendidikan Menengah adalah pendidikan yang diselenggarakan bagi lulusan pendidikan dasar serta menyiapkan peserta didik.</w:t>
      </w:r>
    </w:p>
    <w:p w:rsidR="00B10A10" w:rsidRDefault="00F3168A">
      <w:pPr>
        <w:pStyle w:val="ListParagraph"/>
        <w:tabs>
          <w:tab w:val="left" w:pos="284"/>
          <w:tab w:val="left" w:pos="854"/>
        </w:tabs>
        <w:spacing w:after="0" w:line="360" w:lineRule="auto"/>
        <w:ind w:left="1701"/>
        <w:jc w:val="both"/>
        <w:rPr>
          <w:rFonts w:ascii="Arial" w:hAnsi="Arial" w:cs="Arial"/>
        </w:rPr>
      </w:pPr>
      <w:r>
        <w:rPr>
          <w:rFonts w:ascii="Arial" w:hAnsi="Arial" w:cs="Arial"/>
        </w:rPr>
        <w:t>menjadi anggota masyarakat yang memiliki kemampuan mengadakan hubungan timbal balik dengan lingkungan sosial budaya dan alam sekitar serta dapat mengembangkan kemampuan lebih lanjut dalam dunia kerja atau pendidikan tinggi. Lama pendidikan yaitu tiga tahun, bentuk satuan pendidikan menengah terdiri atas:</w:t>
      </w:r>
    </w:p>
    <w:p w:rsidR="00B10A10" w:rsidRDefault="00F3168A">
      <w:pPr>
        <w:pStyle w:val="ListParagraph"/>
        <w:numPr>
          <w:ilvl w:val="0"/>
          <w:numId w:val="23"/>
        </w:numPr>
        <w:tabs>
          <w:tab w:val="left" w:pos="284"/>
          <w:tab w:val="left" w:pos="425"/>
        </w:tabs>
        <w:spacing w:after="0" w:line="360" w:lineRule="auto"/>
        <w:ind w:left="1701" w:firstLine="0"/>
        <w:jc w:val="both"/>
        <w:rPr>
          <w:rFonts w:ascii="Arial" w:hAnsi="Arial" w:cs="Arial"/>
        </w:rPr>
      </w:pPr>
      <w:r>
        <w:rPr>
          <w:rFonts w:ascii="Arial" w:hAnsi="Arial" w:cs="Arial"/>
        </w:rPr>
        <w:t>Sekolah Menengah Umum</w:t>
      </w:r>
    </w:p>
    <w:p w:rsidR="00B10A10" w:rsidRDefault="00F3168A">
      <w:pPr>
        <w:pStyle w:val="ListParagraph"/>
        <w:numPr>
          <w:ilvl w:val="0"/>
          <w:numId w:val="23"/>
        </w:numPr>
        <w:tabs>
          <w:tab w:val="left" w:pos="284"/>
          <w:tab w:val="left" w:pos="425"/>
        </w:tabs>
        <w:spacing w:after="0" w:line="360" w:lineRule="auto"/>
        <w:ind w:left="1701" w:firstLine="0"/>
        <w:jc w:val="both"/>
        <w:rPr>
          <w:rFonts w:ascii="Arial" w:hAnsi="Arial" w:cs="Arial"/>
        </w:rPr>
      </w:pPr>
      <w:r>
        <w:rPr>
          <w:rFonts w:ascii="Arial" w:hAnsi="Arial" w:cs="Arial"/>
        </w:rPr>
        <w:t>Sekolah Menengah Kejuruan</w:t>
      </w:r>
    </w:p>
    <w:p w:rsidR="00B10A10" w:rsidRDefault="00F3168A">
      <w:pPr>
        <w:pStyle w:val="ListParagraph"/>
        <w:numPr>
          <w:ilvl w:val="0"/>
          <w:numId w:val="23"/>
        </w:numPr>
        <w:tabs>
          <w:tab w:val="left" w:pos="284"/>
          <w:tab w:val="left" w:pos="425"/>
        </w:tabs>
        <w:spacing w:after="0" w:line="360" w:lineRule="auto"/>
        <w:ind w:left="1701" w:firstLine="0"/>
        <w:jc w:val="both"/>
        <w:rPr>
          <w:rFonts w:ascii="Arial" w:hAnsi="Arial" w:cs="Arial"/>
        </w:rPr>
      </w:pPr>
      <w:r>
        <w:rPr>
          <w:rFonts w:ascii="Arial" w:hAnsi="Arial" w:cs="Arial"/>
        </w:rPr>
        <w:t>Sekolah Menengah Keagamaan</w:t>
      </w:r>
    </w:p>
    <w:p w:rsidR="00B10A10" w:rsidRDefault="00F3168A">
      <w:pPr>
        <w:pStyle w:val="ListParagraph"/>
        <w:numPr>
          <w:ilvl w:val="0"/>
          <w:numId w:val="23"/>
        </w:numPr>
        <w:tabs>
          <w:tab w:val="left" w:pos="284"/>
          <w:tab w:val="left" w:pos="425"/>
        </w:tabs>
        <w:spacing w:after="0" w:line="360" w:lineRule="auto"/>
        <w:ind w:left="1701" w:firstLine="0"/>
        <w:jc w:val="both"/>
        <w:rPr>
          <w:rFonts w:ascii="Arial" w:hAnsi="Arial" w:cs="Arial"/>
        </w:rPr>
      </w:pPr>
      <w:r>
        <w:rPr>
          <w:rFonts w:ascii="Arial" w:hAnsi="Arial" w:cs="Arial"/>
        </w:rPr>
        <w:t>Sekolah Menengah Kedinasan</w:t>
      </w:r>
    </w:p>
    <w:p w:rsidR="00B10A10" w:rsidRDefault="00F3168A">
      <w:pPr>
        <w:pStyle w:val="ListParagraph"/>
        <w:numPr>
          <w:ilvl w:val="0"/>
          <w:numId w:val="23"/>
        </w:numPr>
        <w:tabs>
          <w:tab w:val="left" w:pos="284"/>
          <w:tab w:val="left" w:pos="425"/>
        </w:tabs>
        <w:spacing w:after="0" w:line="360" w:lineRule="auto"/>
        <w:ind w:left="1701" w:firstLine="0"/>
        <w:jc w:val="both"/>
        <w:rPr>
          <w:rFonts w:ascii="Arial" w:hAnsi="Arial" w:cs="Arial"/>
        </w:rPr>
      </w:pPr>
      <w:r>
        <w:rPr>
          <w:rFonts w:ascii="Arial" w:hAnsi="Arial" w:cs="Arial"/>
        </w:rPr>
        <w:t>Sekolah Menengah Luar Biasa (Slamet,2021).</w:t>
      </w:r>
    </w:p>
    <w:p w:rsidR="00B10A10" w:rsidRDefault="00F3168A">
      <w:pPr>
        <w:tabs>
          <w:tab w:val="left" w:pos="284"/>
          <w:tab w:val="left" w:pos="425"/>
        </w:tabs>
        <w:spacing w:after="0" w:line="360" w:lineRule="auto"/>
        <w:ind w:left="1701"/>
        <w:jc w:val="both"/>
        <w:rPr>
          <w:rFonts w:ascii="Arial" w:hAnsi="Arial" w:cs="Arial"/>
        </w:rPr>
      </w:pPr>
      <w:r>
        <w:rPr>
          <w:rFonts w:ascii="Arial" w:hAnsi="Arial" w:cs="Arial"/>
        </w:rPr>
        <w:t>Pendidikan Tinggi merupakan kelanjutan pendidikan menengah yang diselenggarakan untuk menyiapkan peserta didik menjadi anggota masyarakat yang memiliki kemampuan akademik dan professional yang dapat menerapkan, mengembangkan dan </w:t>
      </w:r>
    </w:p>
    <w:p w:rsidR="00B10A10" w:rsidRDefault="00F3168A">
      <w:pPr>
        <w:pStyle w:val="ListParagraph"/>
        <w:tabs>
          <w:tab w:val="left" w:pos="284"/>
          <w:tab w:val="left" w:pos="425"/>
        </w:tabs>
        <w:spacing w:after="0" w:line="360" w:lineRule="auto"/>
        <w:ind w:left="1701"/>
        <w:jc w:val="both"/>
        <w:rPr>
          <w:rFonts w:ascii="Arial" w:hAnsi="Arial" w:cs="Arial"/>
        </w:rPr>
      </w:pPr>
      <w:r>
        <w:rPr>
          <w:rFonts w:ascii="Arial" w:hAnsi="Arial" w:cs="Arial"/>
        </w:rPr>
        <w:t>menciptakan ilmu pengetahuan,teknologi dan atau kesenian. Proses pembelajaran dimana pun,kapan pun, dan oleh siapa pun adalah pengertian dari pendidikan. Tingkat pendidikan seseorang akan berpengaruh terhadap cara berpikir, semakin tinggi Pendidikan seseorang maka akan mudah berpikir rasional dan menangkap informasi baru. Kemampuan analis akan mempermudah seorang dalam menguraikan masalah baru</w:t>
      </w:r>
    </w:p>
    <w:p w:rsidR="00B10A10" w:rsidRDefault="00F3168A">
      <w:pPr>
        <w:pStyle w:val="ListParagraph"/>
        <w:tabs>
          <w:tab w:val="left" w:pos="284"/>
          <w:tab w:val="left" w:pos="425"/>
        </w:tabs>
        <w:spacing w:after="0" w:line="360" w:lineRule="auto"/>
        <w:ind w:left="1701"/>
        <w:jc w:val="both"/>
        <w:rPr>
          <w:rFonts w:ascii="Arial" w:hAnsi="Arial" w:cs="Arial"/>
        </w:rPr>
      </w:pPr>
      <w:r>
        <w:rPr>
          <w:rFonts w:ascii="Arial" w:hAnsi="Arial" w:cs="Arial"/>
        </w:rPr>
        <w:t>(Dewi et al., 2020).</w:t>
      </w:r>
    </w:p>
    <w:p w:rsidR="00B10A10" w:rsidRDefault="00F3168A">
      <w:pPr>
        <w:pStyle w:val="ListParagraph"/>
        <w:tabs>
          <w:tab w:val="left" w:pos="284"/>
          <w:tab w:val="left" w:pos="425"/>
        </w:tabs>
        <w:spacing w:after="0" w:line="360" w:lineRule="auto"/>
        <w:ind w:left="1276"/>
        <w:jc w:val="both"/>
        <w:rPr>
          <w:rFonts w:ascii="Arial" w:hAnsi="Arial" w:cs="Arial"/>
        </w:rPr>
      </w:pPr>
      <w:r>
        <w:rPr>
          <w:rFonts w:ascii="Arial" w:hAnsi="Arial" w:cs="Arial"/>
        </w:rPr>
        <w:t>3) Konsep Dukungan</w:t>
      </w:r>
    </w:p>
    <w:p w:rsidR="00B10A10" w:rsidRDefault="00F3168A">
      <w:pPr>
        <w:pStyle w:val="ListParagraph"/>
        <w:numPr>
          <w:ilvl w:val="1"/>
          <w:numId w:val="22"/>
        </w:numPr>
        <w:tabs>
          <w:tab w:val="left" w:pos="284"/>
          <w:tab w:val="left" w:pos="425"/>
        </w:tabs>
        <w:spacing w:after="0" w:line="360" w:lineRule="auto"/>
        <w:ind w:left="1843" w:hanging="283"/>
        <w:jc w:val="both"/>
        <w:rPr>
          <w:rFonts w:ascii="Arial" w:hAnsi="Arial" w:cs="Arial"/>
        </w:rPr>
      </w:pPr>
      <w:r>
        <w:rPr>
          <w:rFonts w:ascii="Arial" w:hAnsi="Arial" w:cs="Arial"/>
        </w:rPr>
        <w:t xml:space="preserve">Pengertian Dukungan </w:t>
      </w:r>
    </w:p>
    <w:p w:rsidR="00B10A10" w:rsidRDefault="00F3168A">
      <w:pPr>
        <w:pStyle w:val="ListParagraph"/>
        <w:tabs>
          <w:tab w:val="left" w:pos="284"/>
          <w:tab w:val="left" w:pos="425"/>
        </w:tabs>
        <w:spacing w:after="0" w:line="360" w:lineRule="auto"/>
        <w:ind w:left="1843"/>
        <w:jc w:val="both"/>
        <w:rPr>
          <w:rFonts w:ascii="Arial" w:hAnsi="Arial" w:cs="Arial"/>
        </w:rPr>
      </w:pPr>
      <w:r>
        <w:rPr>
          <w:rFonts w:ascii="Arial" w:hAnsi="Arial" w:cs="Arial"/>
        </w:rPr>
        <w:t>Dukungan adalah segala bentuk bantuan, baik berupa informasi tindakan nyata, maupun motivasi emosional yang diberikan kepada seseorang agar dapat mengatasi masalah dan mencapai tujuan tertentu.</w:t>
      </w:r>
    </w:p>
    <w:p w:rsidR="00B10A10" w:rsidRDefault="00F3168A">
      <w:pPr>
        <w:pStyle w:val="ListParagraph"/>
        <w:tabs>
          <w:tab w:val="left" w:pos="284"/>
          <w:tab w:val="left" w:pos="425"/>
        </w:tabs>
        <w:spacing w:after="0" w:line="360" w:lineRule="auto"/>
        <w:ind w:left="1843"/>
        <w:jc w:val="both"/>
        <w:rPr>
          <w:rFonts w:ascii="Arial" w:hAnsi="Arial" w:cs="Arial"/>
        </w:rPr>
      </w:pPr>
      <w:r>
        <w:rPr>
          <w:rFonts w:ascii="Arial" w:hAnsi="Arial" w:cs="Arial"/>
        </w:rPr>
        <w:t xml:space="preserve">Dalam konteks pemberian ASI eksklusif, dukungan tenaga kesehatan berarti segala bentuk bantuan, bimbingan, dan motivasi yang diberikan oleh tenaga kesehatan (bidan, perawat, dokter, konselor laktasi, dan petugas gizi) kepada ibu </w:t>
      </w:r>
      <w:r>
        <w:rPr>
          <w:rFonts w:ascii="Arial" w:hAnsi="Arial" w:cs="Arial"/>
        </w:rPr>
        <w:lastRenderedPageBreak/>
        <w:t>menyusui agar berhasil memberikan ASI secara eksklusif selama enam bulan pertama kehidupan bayi.</w:t>
      </w:r>
    </w:p>
    <w:p w:rsidR="00B10A10" w:rsidRDefault="00F3168A">
      <w:pPr>
        <w:pStyle w:val="ListParagraph"/>
        <w:numPr>
          <w:ilvl w:val="1"/>
          <w:numId w:val="22"/>
        </w:numPr>
        <w:tabs>
          <w:tab w:val="left" w:pos="284"/>
          <w:tab w:val="left" w:pos="425"/>
        </w:tabs>
        <w:spacing w:after="0" w:line="360" w:lineRule="auto"/>
        <w:ind w:left="1843" w:hanging="283"/>
        <w:jc w:val="both"/>
        <w:rPr>
          <w:rFonts w:ascii="Arial" w:hAnsi="Arial" w:cs="Arial"/>
        </w:rPr>
      </w:pPr>
      <w:r>
        <w:rPr>
          <w:rFonts w:ascii="Arial" w:hAnsi="Arial" w:cs="Arial"/>
        </w:rPr>
        <w:t>Tujuan Dukungan</w:t>
      </w:r>
    </w:p>
    <w:p w:rsidR="00B10A10" w:rsidRDefault="00F3168A">
      <w:pPr>
        <w:pStyle w:val="ListParagraph"/>
        <w:tabs>
          <w:tab w:val="left" w:pos="284"/>
          <w:tab w:val="left" w:pos="425"/>
        </w:tabs>
        <w:spacing w:after="0" w:line="360" w:lineRule="auto"/>
        <w:ind w:left="1843"/>
        <w:jc w:val="both"/>
        <w:rPr>
          <w:rFonts w:ascii="Arial" w:hAnsi="Arial" w:cs="Arial"/>
        </w:rPr>
      </w:pPr>
      <w:r>
        <w:rPr>
          <w:rFonts w:ascii="Arial" w:hAnsi="Arial" w:cs="Arial"/>
        </w:rPr>
        <w:t>Ada beberapa tujuan dari konsep dukungan antara lain:</w:t>
      </w:r>
    </w:p>
    <w:p w:rsidR="00B10A10" w:rsidRDefault="00F3168A">
      <w:pPr>
        <w:pStyle w:val="ListParagraph"/>
        <w:numPr>
          <w:ilvl w:val="0"/>
          <w:numId w:val="28"/>
        </w:numPr>
        <w:tabs>
          <w:tab w:val="left" w:pos="284"/>
          <w:tab w:val="left" w:pos="425"/>
        </w:tabs>
        <w:spacing w:after="0" w:line="360" w:lineRule="auto"/>
        <w:ind w:left="2127" w:hanging="284"/>
        <w:jc w:val="both"/>
        <w:rPr>
          <w:rFonts w:ascii="Arial" w:hAnsi="Arial" w:cs="Arial"/>
        </w:rPr>
      </w:pPr>
      <w:r>
        <w:rPr>
          <w:rFonts w:ascii="Arial" w:hAnsi="Arial" w:cs="Arial"/>
        </w:rPr>
        <w:t>Membantu ibu memahami manfaat dan cara pemberian ASI eksklusif.</w:t>
      </w:r>
    </w:p>
    <w:p w:rsidR="00B10A10" w:rsidRDefault="00F3168A">
      <w:pPr>
        <w:pStyle w:val="ListParagraph"/>
        <w:numPr>
          <w:ilvl w:val="0"/>
          <w:numId w:val="28"/>
        </w:numPr>
        <w:tabs>
          <w:tab w:val="left" w:pos="284"/>
          <w:tab w:val="left" w:pos="425"/>
        </w:tabs>
        <w:spacing w:after="0" w:line="360" w:lineRule="auto"/>
        <w:ind w:left="2127" w:hanging="284"/>
        <w:jc w:val="both"/>
        <w:rPr>
          <w:rFonts w:ascii="Arial" w:hAnsi="Arial" w:cs="Arial"/>
        </w:rPr>
      </w:pPr>
      <w:r>
        <w:rPr>
          <w:rFonts w:ascii="Arial" w:hAnsi="Arial" w:cs="Arial"/>
        </w:rPr>
        <w:t>Memberikan rasa percaya diri kepada ibu dalam menyusui.</w:t>
      </w:r>
    </w:p>
    <w:p w:rsidR="00B10A10" w:rsidRDefault="00F3168A">
      <w:pPr>
        <w:pStyle w:val="ListParagraph"/>
        <w:numPr>
          <w:ilvl w:val="0"/>
          <w:numId w:val="28"/>
        </w:numPr>
        <w:tabs>
          <w:tab w:val="left" w:pos="284"/>
          <w:tab w:val="left" w:pos="425"/>
        </w:tabs>
        <w:spacing w:after="0" w:line="360" w:lineRule="auto"/>
        <w:ind w:left="2127" w:hanging="284"/>
        <w:jc w:val="both"/>
        <w:rPr>
          <w:rFonts w:ascii="Arial" w:hAnsi="Arial" w:cs="Arial"/>
        </w:rPr>
      </w:pPr>
      <w:r>
        <w:rPr>
          <w:rFonts w:ascii="Arial" w:hAnsi="Arial" w:cs="Arial"/>
        </w:rPr>
        <w:t>Membantu mengatasi kendala atau masalah selama proses menyusui.</w:t>
      </w:r>
    </w:p>
    <w:p w:rsidR="00B10A10" w:rsidRDefault="00F3168A">
      <w:pPr>
        <w:pStyle w:val="ListParagraph"/>
        <w:numPr>
          <w:ilvl w:val="0"/>
          <w:numId w:val="28"/>
        </w:numPr>
        <w:tabs>
          <w:tab w:val="left" w:pos="284"/>
          <w:tab w:val="left" w:pos="425"/>
        </w:tabs>
        <w:spacing w:after="0" w:line="360" w:lineRule="auto"/>
        <w:ind w:left="2127" w:hanging="284"/>
        <w:jc w:val="both"/>
        <w:rPr>
          <w:rFonts w:ascii="Arial" w:hAnsi="Arial" w:cs="Arial"/>
        </w:rPr>
      </w:pPr>
      <w:r>
        <w:rPr>
          <w:rFonts w:ascii="Arial" w:hAnsi="Arial" w:cs="Arial"/>
        </w:rPr>
        <w:t>Meningkatkan keberhasilan program ASI eksklusif di Masyarakat</w:t>
      </w:r>
    </w:p>
    <w:p w:rsidR="00B10A10" w:rsidRDefault="00F3168A">
      <w:pPr>
        <w:pStyle w:val="ListParagraph"/>
        <w:numPr>
          <w:ilvl w:val="1"/>
          <w:numId w:val="22"/>
        </w:numPr>
        <w:tabs>
          <w:tab w:val="left" w:pos="284"/>
          <w:tab w:val="left" w:pos="425"/>
        </w:tabs>
        <w:spacing w:after="0" w:line="360" w:lineRule="auto"/>
        <w:ind w:left="1843" w:hanging="283"/>
        <w:jc w:val="both"/>
        <w:rPr>
          <w:rFonts w:ascii="Arial" w:hAnsi="Arial" w:cs="Arial"/>
        </w:rPr>
      </w:pPr>
      <w:r>
        <w:rPr>
          <w:rFonts w:ascii="Arial" w:hAnsi="Arial" w:cs="Arial"/>
        </w:rPr>
        <w:t>Faktor-Faktor yang mempengaruhi</w:t>
      </w:r>
    </w:p>
    <w:p w:rsidR="00B10A10" w:rsidRDefault="00F3168A">
      <w:pPr>
        <w:pStyle w:val="ListParagraph"/>
        <w:tabs>
          <w:tab w:val="left" w:pos="284"/>
          <w:tab w:val="left" w:pos="425"/>
        </w:tabs>
        <w:spacing w:after="0" w:line="360" w:lineRule="auto"/>
        <w:ind w:left="1843"/>
        <w:jc w:val="both"/>
        <w:rPr>
          <w:rFonts w:ascii="Arial" w:hAnsi="Arial" w:cs="Arial"/>
        </w:rPr>
      </w:pPr>
      <w:r>
        <w:rPr>
          <w:rFonts w:ascii="Arial" w:hAnsi="Arial" w:cs="Arial"/>
        </w:rPr>
        <w:t>Beberapa faktor-faktor yang memengaruhi dukungan ibu dalam pemberian ASI eksklusif antara lain:</w:t>
      </w:r>
    </w:p>
    <w:p w:rsidR="00B10A10" w:rsidRDefault="00F3168A">
      <w:pPr>
        <w:pStyle w:val="ListParagraph"/>
        <w:tabs>
          <w:tab w:val="left" w:pos="284"/>
          <w:tab w:val="left" w:pos="425"/>
        </w:tabs>
        <w:spacing w:after="0" w:line="360" w:lineRule="auto"/>
        <w:ind w:left="2127" w:hanging="284"/>
        <w:jc w:val="both"/>
        <w:rPr>
          <w:rFonts w:ascii="Arial" w:hAnsi="Arial" w:cs="Arial"/>
        </w:rPr>
      </w:pPr>
      <w:r>
        <w:rPr>
          <w:rFonts w:ascii="Arial" w:hAnsi="Arial" w:cs="Arial"/>
        </w:rPr>
        <w:t>1. Pengetahuan Ibu</w:t>
      </w:r>
    </w:p>
    <w:p w:rsidR="00B10A10" w:rsidRDefault="00F3168A">
      <w:pPr>
        <w:pStyle w:val="ListParagraph"/>
        <w:tabs>
          <w:tab w:val="left" w:pos="284"/>
          <w:tab w:val="left" w:pos="425"/>
        </w:tabs>
        <w:spacing w:after="0" w:line="360" w:lineRule="auto"/>
        <w:ind w:left="2127"/>
        <w:jc w:val="both"/>
        <w:rPr>
          <w:rFonts w:ascii="Arial" w:hAnsi="Arial" w:cs="Arial"/>
        </w:rPr>
      </w:pPr>
      <w:r>
        <w:rPr>
          <w:rFonts w:ascii="Arial" w:hAnsi="Arial" w:cs="Arial"/>
        </w:rPr>
        <w:t>Pengetahuan tentang manfaat ASI eksklusif, cara menyusui yang benar, dan pentingnya menyusui tanpa tambahan makanan lain sangat berpengaruh pada keberhasilan ibu dalam memberikan ASI.</w:t>
      </w:r>
    </w:p>
    <w:p w:rsidR="00B10A10" w:rsidRDefault="00F3168A">
      <w:pPr>
        <w:pStyle w:val="ListParagraph"/>
        <w:tabs>
          <w:tab w:val="left" w:pos="284"/>
          <w:tab w:val="left" w:pos="425"/>
        </w:tabs>
        <w:spacing w:after="0" w:line="360" w:lineRule="auto"/>
        <w:ind w:left="2127" w:hanging="284"/>
        <w:jc w:val="both"/>
        <w:rPr>
          <w:rFonts w:ascii="Arial" w:hAnsi="Arial" w:cs="Arial"/>
        </w:rPr>
      </w:pPr>
      <w:r>
        <w:rPr>
          <w:rFonts w:ascii="Arial" w:hAnsi="Arial" w:cs="Arial"/>
        </w:rPr>
        <w:t>2. Sikap dan Motivasi Ibu</w:t>
      </w:r>
    </w:p>
    <w:p w:rsidR="00B10A10" w:rsidRDefault="00F3168A">
      <w:pPr>
        <w:pStyle w:val="ListParagraph"/>
        <w:tabs>
          <w:tab w:val="left" w:pos="284"/>
          <w:tab w:val="left" w:pos="425"/>
        </w:tabs>
        <w:spacing w:after="0" w:line="360" w:lineRule="auto"/>
        <w:ind w:left="2127"/>
        <w:jc w:val="both"/>
        <w:rPr>
          <w:rFonts w:ascii="Arial" w:hAnsi="Arial" w:cs="Arial"/>
        </w:rPr>
      </w:pPr>
      <w:r>
        <w:rPr>
          <w:rFonts w:ascii="Arial" w:hAnsi="Arial" w:cs="Arial"/>
        </w:rPr>
        <w:t>Sikap positif dan motivasi kuat untuk memberikan ASI akan mendorong ibu lebih konsisten menyusui, Ibu yang yakin terhadap manfaat ASI biasanya lebih tahan menghadapi tantangan selama masa menyusui.</w:t>
      </w:r>
    </w:p>
    <w:p w:rsidR="00B10A10" w:rsidRDefault="00F3168A">
      <w:pPr>
        <w:pStyle w:val="ListParagraph"/>
        <w:tabs>
          <w:tab w:val="left" w:pos="284"/>
          <w:tab w:val="left" w:pos="425"/>
        </w:tabs>
        <w:spacing w:after="0" w:line="360" w:lineRule="auto"/>
        <w:ind w:left="1440" w:firstLine="403"/>
        <w:jc w:val="both"/>
        <w:rPr>
          <w:rFonts w:ascii="Arial" w:hAnsi="Arial" w:cs="Arial"/>
        </w:rPr>
      </w:pPr>
      <w:r>
        <w:rPr>
          <w:rFonts w:ascii="Arial" w:hAnsi="Arial" w:cs="Arial"/>
        </w:rPr>
        <w:t>3. Kepercayaan Diri (Self-Efficacy)</w:t>
      </w:r>
    </w:p>
    <w:p w:rsidR="00B10A10" w:rsidRDefault="00F3168A">
      <w:pPr>
        <w:pStyle w:val="ListParagraph"/>
        <w:tabs>
          <w:tab w:val="left" w:pos="284"/>
          <w:tab w:val="left" w:pos="425"/>
        </w:tabs>
        <w:spacing w:after="0" w:line="360" w:lineRule="auto"/>
        <w:ind w:left="2127"/>
        <w:jc w:val="both"/>
        <w:rPr>
          <w:rFonts w:ascii="Arial" w:hAnsi="Arial" w:cs="Arial"/>
        </w:rPr>
      </w:pPr>
      <w:r>
        <w:rPr>
          <w:rFonts w:ascii="Arial" w:hAnsi="Arial" w:cs="Arial"/>
        </w:rPr>
        <w:t>Ibu yang percaya diri dengan kemampuannya menyusui akan lebih berhasil memberikan ASI eksklusif, Dukungan dari tenaga kesehatan dan keluarga membantu meningkatkan rasa percaya diri ini.</w:t>
      </w:r>
    </w:p>
    <w:p w:rsidR="00B10A10" w:rsidRDefault="00F3168A">
      <w:pPr>
        <w:pStyle w:val="ListParagraph"/>
        <w:tabs>
          <w:tab w:val="left" w:pos="284"/>
          <w:tab w:val="left" w:pos="425"/>
        </w:tabs>
        <w:spacing w:after="0" w:line="360" w:lineRule="auto"/>
        <w:ind w:left="1843"/>
        <w:jc w:val="both"/>
        <w:rPr>
          <w:rFonts w:ascii="Arial" w:hAnsi="Arial" w:cs="Arial"/>
        </w:rPr>
      </w:pPr>
      <w:r>
        <w:rPr>
          <w:rFonts w:ascii="Arial" w:hAnsi="Arial" w:cs="Arial"/>
        </w:rPr>
        <w:t>4. Dukungan Keluarga</w:t>
      </w:r>
    </w:p>
    <w:p w:rsidR="00B10A10" w:rsidRDefault="00F3168A">
      <w:pPr>
        <w:pStyle w:val="ListParagraph"/>
        <w:tabs>
          <w:tab w:val="left" w:pos="284"/>
          <w:tab w:val="left" w:pos="425"/>
        </w:tabs>
        <w:spacing w:after="0" w:line="360" w:lineRule="auto"/>
        <w:ind w:left="2127"/>
        <w:jc w:val="both"/>
        <w:rPr>
          <w:rFonts w:ascii="Arial" w:hAnsi="Arial" w:cs="Arial"/>
        </w:rPr>
      </w:pPr>
      <w:r>
        <w:rPr>
          <w:rFonts w:ascii="Arial" w:hAnsi="Arial" w:cs="Arial"/>
        </w:rPr>
        <w:t>Dukungan dari suami, orang tua, atau anggota keluarga lain sangat penting, Keluarga yang memahami manfaat ASI akan membantu ibu, misalnya dengan memberi waktu istirahat atau mengurangi tekanan psikologis.</w:t>
      </w:r>
    </w:p>
    <w:p w:rsidR="00B10A10" w:rsidRDefault="00B10A10">
      <w:pPr>
        <w:tabs>
          <w:tab w:val="left" w:pos="284"/>
          <w:tab w:val="left" w:pos="425"/>
        </w:tabs>
        <w:spacing w:after="0" w:line="360" w:lineRule="auto"/>
        <w:ind w:left="1560" w:firstLine="283"/>
        <w:jc w:val="both"/>
        <w:rPr>
          <w:rFonts w:ascii="Arial" w:hAnsi="Arial" w:cs="Arial"/>
        </w:rPr>
      </w:pPr>
    </w:p>
    <w:p w:rsidR="00B10A10" w:rsidRDefault="00F3168A">
      <w:pPr>
        <w:tabs>
          <w:tab w:val="left" w:pos="284"/>
          <w:tab w:val="left" w:pos="425"/>
        </w:tabs>
        <w:spacing w:after="0" w:line="360" w:lineRule="auto"/>
        <w:ind w:left="1560" w:firstLine="283"/>
        <w:jc w:val="both"/>
        <w:rPr>
          <w:rFonts w:ascii="Arial" w:hAnsi="Arial" w:cs="Arial"/>
        </w:rPr>
      </w:pPr>
      <w:r>
        <w:rPr>
          <w:rFonts w:ascii="Arial" w:hAnsi="Arial" w:cs="Arial"/>
        </w:rPr>
        <w:lastRenderedPageBreak/>
        <w:t> 5. Dukungan Tenaga Kesehatan</w:t>
      </w:r>
    </w:p>
    <w:p w:rsidR="00B10A10" w:rsidRDefault="00F3168A">
      <w:pPr>
        <w:tabs>
          <w:tab w:val="left" w:pos="284"/>
          <w:tab w:val="left" w:pos="425"/>
        </w:tabs>
        <w:spacing w:after="0" w:line="360" w:lineRule="auto"/>
        <w:ind w:left="2127"/>
        <w:jc w:val="both"/>
        <w:rPr>
          <w:rFonts w:ascii="Arial" w:hAnsi="Arial" w:cs="Arial"/>
        </w:rPr>
      </w:pPr>
      <w:r>
        <w:rPr>
          <w:rFonts w:ascii="Arial" w:hAnsi="Arial" w:cs="Arial"/>
        </w:rPr>
        <w:t>Ibu yang mendapatkan konseling dan bimbingan dari bidanatau perawat merasa lebih siap dan termotivasi untuk menyusui secara eksklusif..</w:t>
      </w:r>
    </w:p>
    <w:p w:rsidR="00B10A10" w:rsidRDefault="00F3168A">
      <w:pPr>
        <w:tabs>
          <w:tab w:val="left" w:pos="284"/>
          <w:tab w:val="left" w:pos="425"/>
        </w:tabs>
        <w:spacing w:after="0" w:line="360" w:lineRule="auto"/>
        <w:ind w:firstLine="1843"/>
        <w:jc w:val="both"/>
        <w:rPr>
          <w:rFonts w:ascii="Arial" w:hAnsi="Arial" w:cs="Arial"/>
        </w:rPr>
      </w:pPr>
      <w:r>
        <w:rPr>
          <w:rFonts w:ascii="Arial" w:hAnsi="Arial" w:cs="Arial"/>
        </w:rPr>
        <w:t>6. Waktu dan Kondisi Ibu</w:t>
      </w:r>
    </w:p>
    <w:p w:rsidR="00B10A10" w:rsidRDefault="00F3168A">
      <w:pPr>
        <w:tabs>
          <w:tab w:val="left" w:pos="284"/>
          <w:tab w:val="left" w:pos="425"/>
        </w:tabs>
        <w:spacing w:after="0" w:line="360" w:lineRule="auto"/>
        <w:ind w:left="2127"/>
        <w:jc w:val="both"/>
        <w:rPr>
          <w:rFonts w:ascii="Arial" w:hAnsi="Arial" w:cs="Arial"/>
        </w:rPr>
      </w:pPr>
      <w:r>
        <w:rPr>
          <w:rFonts w:ascii="Arial" w:hAnsi="Arial" w:cs="Arial"/>
        </w:rPr>
        <w:t>Ibu yang bekerja atau memiliki jadwal padat sering menghadapi kendala dalam mempertahankan ASI eksklusif, Fasilitas seperti ruang laktasi di tempat kerja dapat membantu mengatasi hal ini.</w:t>
      </w:r>
    </w:p>
    <w:p w:rsidR="00B10A10" w:rsidRDefault="00F3168A">
      <w:pPr>
        <w:tabs>
          <w:tab w:val="left" w:pos="284"/>
          <w:tab w:val="left" w:pos="425"/>
        </w:tabs>
        <w:spacing w:after="0" w:line="360" w:lineRule="auto"/>
        <w:ind w:left="1843" w:hanging="142"/>
        <w:jc w:val="both"/>
        <w:rPr>
          <w:rFonts w:ascii="Arial" w:hAnsi="Arial" w:cs="Arial"/>
        </w:rPr>
      </w:pPr>
      <w:r>
        <w:rPr>
          <w:rFonts w:ascii="Arial" w:hAnsi="Arial" w:cs="Arial"/>
        </w:rPr>
        <w:t> 7. Kondisi Fisik dan Psikologis Ibu</w:t>
      </w:r>
    </w:p>
    <w:p w:rsidR="00B10A10" w:rsidRDefault="00F3168A">
      <w:pPr>
        <w:tabs>
          <w:tab w:val="left" w:pos="284"/>
          <w:tab w:val="left" w:pos="425"/>
        </w:tabs>
        <w:spacing w:after="0" w:line="360" w:lineRule="auto"/>
        <w:ind w:left="1985"/>
        <w:jc w:val="both"/>
        <w:rPr>
          <w:rFonts w:ascii="Arial" w:hAnsi="Arial" w:cs="Arial"/>
        </w:rPr>
      </w:pPr>
      <w:r>
        <w:rPr>
          <w:rFonts w:ascii="Arial" w:hAnsi="Arial" w:cs="Arial"/>
        </w:rPr>
        <w:t>Kesehatan tubuh, stres, dan kelelahan mempengaruhi produksi ASI, Ibu yang sehat dan rileks cenderung menghasilkan ASI lebih lancar.</w:t>
      </w:r>
    </w:p>
    <w:p w:rsidR="00B10A10" w:rsidRDefault="00F3168A">
      <w:pPr>
        <w:tabs>
          <w:tab w:val="left" w:pos="284"/>
          <w:tab w:val="left" w:pos="425"/>
        </w:tabs>
        <w:spacing w:after="0" w:line="360" w:lineRule="auto"/>
        <w:ind w:left="1843" w:hanging="142"/>
        <w:jc w:val="both"/>
        <w:rPr>
          <w:rFonts w:ascii="Arial" w:hAnsi="Arial" w:cs="Arial"/>
        </w:rPr>
      </w:pPr>
      <w:r>
        <w:rPr>
          <w:rFonts w:ascii="Arial" w:hAnsi="Arial" w:cs="Arial"/>
        </w:rPr>
        <w:t> 8. Lingkungan Sosial dan Budaya</w:t>
      </w:r>
    </w:p>
    <w:p w:rsidR="00B10A10" w:rsidRDefault="00F3168A">
      <w:pPr>
        <w:tabs>
          <w:tab w:val="left" w:pos="284"/>
          <w:tab w:val="left" w:pos="425"/>
        </w:tabs>
        <w:spacing w:after="0" w:line="360" w:lineRule="auto"/>
        <w:ind w:left="1985"/>
        <w:jc w:val="both"/>
        <w:rPr>
          <w:rFonts w:ascii="Arial" w:hAnsi="Arial" w:cs="Arial"/>
        </w:rPr>
      </w:pPr>
      <w:r>
        <w:rPr>
          <w:rFonts w:ascii="Arial" w:hAnsi="Arial" w:cs="Arial"/>
        </w:rPr>
        <w:t>Norma atau kebiasaan masyarakat yang mendukung pemberian susu formula dapat menjadi penghambat.</w:t>
      </w:r>
    </w:p>
    <w:p w:rsidR="00B10A10" w:rsidRDefault="00F3168A">
      <w:pPr>
        <w:tabs>
          <w:tab w:val="left" w:pos="284"/>
          <w:tab w:val="left" w:pos="425"/>
        </w:tabs>
        <w:spacing w:after="0" w:line="360" w:lineRule="auto"/>
        <w:ind w:left="1985"/>
        <w:jc w:val="both"/>
        <w:rPr>
          <w:rFonts w:ascii="Arial" w:hAnsi="Arial" w:cs="Arial"/>
        </w:rPr>
      </w:pPr>
      <w:r>
        <w:rPr>
          <w:rFonts w:ascii="Arial" w:hAnsi="Arial" w:cs="Arial"/>
        </w:rPr>
        <w:t>Sebaliknya, lingkungan yang pro-ASI akan memperkuat keyakinan ibu untuk terus menyusui.</w:t>
      </w:r>
    </w:p>
    <w:p w:rsidR="00B10A10" w:rsidRDefault="00F3168A">
      <w:pPr>
        <w:pStyle w:val="ListParagraph"/>
        <w:tabs>
          <w:tab w:val="left" w:pos="284"/>
          <w:tab w:val="left" w:pos="425"/>
          <w:tab w:val="left" w:pos="7230"/>
        </w:tabs>
        <w:spacing w:after="0" w:line="360" w:lineRule="auto"/>
        <w:ind w:left="1440"/>
        <w:jc w:val="both"/>
        <w:rPr>
          <w:rFonts w:ascii="Arial" w:hAnsi="Arial" w:cs="Arial"/>
        </w:rPr>
      </w:pPr>
      <w:r>
        <w:rPr>
          <w:rFonts w:ascii="Arial" w:hAnsi="Arial" w:cs="Arial"/>
        </w:rPr>
        <w:t>d. Hasil Ukur</w:t>
      </w:r>
    </w:p>
    <w:p w:rsidR="00B10A10" w:rsidRDefault="00F3168A">
      <w:pPr>
        <w:pStyle w:val="ListParagraph"/>
        <w:tabs>
          <w:tab w:val="left" w:pos="284"/>
          <w:tab w:val="left" w:pos="425"/>
          <w:tab w:val="left" w:pos="7230"/>
        </w:tabs>
        <w:spacing w:after="0" w:line="360" w:lineRule="auto"/>
        <w:ind w:left="1701"/>
        <w:jc w:val="both"/>
        <w:rPr>
          <w:rFonts w:ascii="Arial" w:hAnsi="Arial" w:cs="Arial"/>
        </w:rPr>
      </w:pPr>
      <w:r>
        <w:rPr>
          <w:rFonts w:ascii="Arial" w:hAnsi="Arial" w:cs="Arial"/>
        </w:rPr>
        <w:t xml:space="preserve">Hasil ukur dukungan tenaga kesehatan terhadap pemberian ASI eksklusif adalah indikator yang digunakan untuk menilai sejauh mana tenaga kesehatan memberikan bantuan, bimbingan, dan motivasi kepada ibu menyusui. Dukungan ini meliputi empat aspek utama, yaitu dukungan informasional, instrumental, emosional, dan penghargaan. Dukungan informasional berupa pemberian pengetahuan tentang manfaat, teknik menyusui, dan perawatan payudara. Dukungan instrumental mencakup bantuan nyata seperti membantu posisi menyusui dan menyediakan fasilitas laktasi. Dukungan emosional diberikan melalui perhatian, empati, serta dorongan moral agar ibu tetap percaya diri menyusui. Sedangkan dukungan penghargaan berupa pujian dan pengakuan terhadap keberhasilan ibu dalam memberikan ASI eksklusif. Pengukuran dilakukan menggunakan kuesioner dengan skala Likert untuk mengetahui tingkat </w:t>
      </w:r>
      <w:r>
        <w:rPr>
          <w:rFonts w:ascii="Arial" w:hAnsi="Arial" w:cs="Arial"/>
        </w:rPr>
        <w:lastRenderedPageBreak/>
        <w:t>dukungan, yang kemudian dikategorikan menjadi tinggi, sedang, atau rendah (Shah et al,2022).</w:t>
      </w:r>
    </w:p>
    <w:p w:rsidR="00B10A10" w:rsidRDefault="00F3168A">
      <w:pPr>
        <w:pStyle w:val="ListParagraph"/>
        <w:numPr>
          <w:ilvl w:val="0"/>
          <w:numId w:val="8"/>
        </w:numPr>
        <w:tabs>
          <w:tab w:val="left" w:pos="709"/>
          <w:tab w:val="left" w:pos="851"/>
        </w:tabs>
        <w:spacing w:after="0" w:line="360" w:lineRule="auto"/>
        <w:ind w:left="1134" w:firstLine="0"/>
        <w:jc w:val="both"/>
        <w:rPr>
          <w:rFonts w:ascii="Arial" w:hAnsi="Arial" w:cs="Arial"/>
        </w:rPr>
      </w:pPr>
      <w:r>
        <w:rPr>
          <w:rFonts w:ascii="Arial" w:hAnsi="Arial" w:cs="Arial"/>
        </w:rPr>
        <w:t>Bentuk Dukungan</w:t>
      </w:r>
    </w:p>
    <w:p w:rsidR="00B10A10" w:rsidRDefault="00F3168A">
      <w:pPr>
        <w:pStyle w:val="ListParagraph"/>
        <w:numPr>
          <w:ilvl w:val="0"/>
          <w:numId w:val="30"/>
        </w:numPr>
        <w:tabs>
          <w:tab w:val="left" w:pos="851"/>
        </w:tabs>
        <w:spacing w:after="0" w:line="360" w:lineRule="auto"/>
        <w:jc w:val="both"/>
        <w:rPr>
          <w:rFonts w:ascii="Arial" w:hAnsi="Arial" w:cs="Arial"/>
        </w:rPr>
      </w:pPr>
      <w:r>
        <w:rPr>
          <w:rFonts w:ascii="Arial" w:hAnsi="Arial" w:cs="Arial"/>
        </w:rPr>
        <w:t>Dukungan informasional</w:t>
      </w:r>
    </w:p>
    <w:p w:rsidR="00B10A10" w:rsidRDefault="00F3168A">
      <w:pPr>
        <w:pStyle w:val="ListParagraph"/>
        <w:tabs>
          <w:tab w:val="left" w:pos="851"/>
        </w:tabs>
        <w:spacing w:after="0" w:line="360" w:lineRule="auto"/>
        <w:ind w:left="1778"/>
        <w:jc w:val="both"/>
        <w:rPr>
          <w:rFonts w:ascii="Arial" w:hAnsi="Arial" w:cs="Arial"/>
        </w:rPr>
      </w:pPr>
      <w:r>
        <w:rPr>
          <w:rFonts w:ascii="Arial" w:hAnsi="Arial" w:cs="Arial"/>
        </w:rPr>
        <w:t>Dukungan Informasional adalah suatu bentuk bantuan dukungan yang berfokus pada pemberian pengetahuan,informasi,dan edukasi yang dapat meningkatkan wawasan ibu tentang asi eksklusif. Dan juga suatu bentuk pemberian saran, nasihat, atau pengetahuan yang relevan pada ibu selama proses menyusui.</w:t>
      </w:r>
    </w:p>
    <w:p w:rsidR="00B10A10" w:rsidRDefault="00F3168A">
      <w:pPr>
        <w:pStyle w:val="ListParagraph"/>
        <w:tabs>
          <w:tab w:val="left" w:pos="851"/>
        </w:tabs>
        <w:spacing w:after="0" w:line="360" w:lineRule="auto"/>
        <w:ind w:left="1778"/>
        <w:jc w:val="both"/>
        <w:rPr>
          <w:rFonts w:ascii="Arial" w:hAnsi="Arial" w:cs="Arial"/>
        </w:rPr>
      </w:pPr>
      <w:r>
        <w:rPr>
          <w:rFonts w:ascii="Arial" w:hAnsi="Arial" w:cs="Arial"/>
        </w:rPr>
        <w:t>Dukungan ini dapat berupa penjelasan tentang manfaat ASI eksklusif, cara pelekatan yang tepat, posisi menyusui yang nyaman, cara mengatasi masalah seperti puting lecet atau ASI sedikit, serta informasi mengenai pentingnya menyusui tanpa tambahan makanan atau susu formula hingga bayi berusia enam bulan. Tenaga kesehatan, seperti bidan atau perawat, berperan penting dalam memberikan konseling dan edukasi menyusui baik saat pemeriksaan kehamilan, persalinan, maupun masa nifas. Dengan adanya dukungan informasional yang baik, ibu menjadi lebih paham, termotivasi, dan mampu memberikan ASI eksklusif secara optimal.</w:t>
      </w:r>
    </w:p>
    <w:p w:rsidR="00B10A10" w:rsidRDefault="00F3168A">
      <w:pPr>
        <w:pStyle w:val="ListParagraph"/>
        <w:tabs>
          <w:tab w:val="left" w:pos="851"/>
        </w:tabs>
        <w:spacing w:after="0" w:line="360" w:lineRule="auto"/>
        <w:ind w:left="1778"/>
        <w:jc w:val="both"/>
        <w:rPr>
          <w:rFonts w:ascii="Arial" w:hAnsi="Arial" w:cs="Arial"/>
        </w:rPr>
      </w:pPr>
      <w:r>
        <w:rPr>
          <w:rFonts w:ascii="Arial" w:hAnsi="Arial" w:cs="Arial"/>
        </w:rPr>
        <w:t>Beberapa Contohnya Yaitu:</w:t>
      </w:r>
    </w:p>
    <w:p w:rsidR="00B10A10" w:rsidRDefault="00F3168A">
      <w:pPr>
        <w:pStyle w:val="ListParagraph"/>
        <w:numPr>
          <w:ilvl w:val="0"/>
          <w:numId w:val="11"/>
        </w:numPr>
        <w:tabs>
          <w:tab w:val="left" w:pos="851"/>
          <w:tab w:val="left" w:pos="1134"/>
        </w:tabs>
        <w:spacing w:after="0" w:line="360" w:lineRule="auto"/>
        <w:ind w:left="2127" w:hanging="284"/>
        <w:jc w:val="both"/>
        <w:rPr>
          <w:rFonts w:ascii="Arial" w:hAnsi="Arial" w:cs="Arial"/>
        </w:rPr>
      </w:pPr>
      <w:r>
        <w:rPr>
          <w:rFonts w:ascii="Arial" w:hAnsi="Arial" w:cs="Arial"/>
        </w:rPr>
        <w:t>Bidan memberikan penyuluhan tentang manfaat ASI eksklusif bagi bayi dan ibu</w:t>
      </w:r>
    </w:p>
    <w:p w:rsidR="00B10A10" w:rsidRDefault="00F3168A">
      <w:pPr>
        <w:pStyle w:val="ListParagraph"/>
        <w:numPr>
          <w:ilvl w:val="0"/>
          <w:numId w:val="11"/>
        </w:numPr>
        <w:tabs>
          <w:tab w:val="left" w:pos="851"/>
          <w:tab w:val="left" w:pos="1134"/>
        </w:tabs>
        <w:spacing w:after="0" w:line="360" w:lineRule="auto"/>
        <w:ind w:left="2127" w:hanging="284"/>
        <w:jc w:val="both"/>
        <w:rPr>
          <w:rFonts w:ascii="Arial" w:hAnsi="Arial" w:cs="Arial"/>
        </w:rPr>
      </w:pPr>
      <w:r>
        <w:rPr>
          <w:rFonts w:ascii="Arial" w:hAnsi="Arial" w:cs="Arial"/>
        </w:rPr>
        <w:t>Menjelaskan Teknik menyusui yang benar(posisi,pelekatan)</w:t>
      </w:r>
    </w:p>
    <w:p w:rsidR="00B10A10" w:rsidRDefault="00F3168A">
      <w:pPr>
        <w:pStyle w:val="ListParagraph"/>
        <w:numPr>
          <w:ilvl w:val="0"/>
          <w:numId w:val="11"/>
        </w:numPr>
        <w:tabs>
          <w:tab w:val="left" w:pos="851"/>
          <w:tab w:val="left" w:pos="1134"/>
        </w:tabs>
        <w:spacing w:after="0" w:line="360" w:lineRule="auto"/>
        <w:ind w:left="2127" w:hanging="284"/>
        <w:jc w:val="both"/>
        <w:rPr>
          <w:rFonts w:ascii="Arial" w:hAnsi="Arial" w:cs="Arial"/>
        </w:rPr>
      </w:pPr>
      <w:r>
        <w:rPr>
          <w:rFonts w:ascii="Arial" w:hAnsi="Arial" w:cs="Arial"/>
        </w:rPr>
        <w:t>Buku, leaflet, atau aplikasi yang menjelaskan teknik menyusui yang benar.</w:t>
      </w:r>
    </w:p>
    <w:p w:rsidR="00B10A10" w:rsidRDefault="00F3168A">
      <w:pPr>
        <w:pStyle w:val="ListParagraph"/>
        <w:numPr>
          <w:ilvl w:val="0"/>
          <w:numId w:val="11"/>
        </w:numPr>
        <w:tabs>
          <w:tab w:val="left" w:pos="851"/>
          <w:tab w:val="left" w:pos="1134"/>
        </w:tabs>
        <w:spacing w:after="0" w:line="360" w:lineRule="auto"/>
        <w:ind w:left="2127" w:hanging="284"/>
        <w:jc w:val="both"/>
        <w:rPr>
          <w:rFonts w:ascii="Arial" w:hAnsi="Arial" w:cs="Arial"/>
        </w:rPr>
      </w:pPr>
      <w:r>
        <w:rPr>
          <w:rFonts w:ascii="Arial" w:hAnsi="Arial" w:cs="Arial"/>
        </w:rPr>
        <w:t>Keluarga memberi informasi bahwa ASI lebih baik dari pada susu formula.(Handayani, 2022)</w:t>
      </w:r>
    </w:p>
    <w:p w:rsidR="00B10A10" w:rsidRDefault="00F3168A">
      <w:pPr>
        <w:pStyle w:val="ListParagraph"/>
        <w:numPr>
          <w:ilvl w:val="0"/>
          <w:numId w:val="30"/>
        </w:numPr>
        <w:tabs>
          <w:tab w:val="left" w:pos="567"/>
          <w:tab w:val="left" w:pos="851"/>
        </w:tabs>
        <w:spacing w:after="0" w:line="360" w:lineRule="auto"/>
        <w:jc w:val="both"/>
        <w:rPr>
          <w:rFonts w:ascii="Arial" w:hAnsi="Arial" w:cs="Arial"/>
        </w:rPr>
      </w:pPr>
      <w:r>
        <w:rPr>
          <w:rFonts w:ascii="Arial" w:hAnsi="Arial" w:cs="Arial"/>
        </w:rPr>
        <w:t>Dukungan Instrumenal</w:t>
      </w:r>
    </w:p>
    <w:p w:rsidR="00B10A10" w:rsidRDefault="00F3168A">
      <w:pPr>
        <w:pStyle w:val="ListParagraph"/>
        <w:tabs>
          <w:tab w:val="left" w:pos="567"/>
          <w:tab w:val="left" w:pos="851"/>
        </w:tabs>
        <w:spacing w:after="0" w:line="360" w:lineRule="auto"/>
        <w:ind w:left="1778"/>
        <w:jc w:val="both"/>
        <w:rPr>
          <w:rFonts w:ascii="Arial" w:hAnsi="Arial" w:cs="Arial"/>
        </w:rPr>
      </w:pPr>
      <w:r>
        <w:rPr>
          <w:rFonts w:ascii="Arial" w:hAnsi="Arial" w:cs="Arial"/>
        </w:rPr>
        <w:t xml:space="preserve">Dukungan Instrumental Selama Proses Menyusui Yaitu bentuk bantuan dukungan  nyata dalam bentuk tindakan langsung yang membantu ibu untuk memudahkan dalam  meringankan beban saat memberikan asi eksklusif.Dukungan ini bisa di berikan oleh </w:t>
      </w:r>
      <w:r>
        <w:rPr>
          <w:rFonts w:ascii="Arial" w:hAnsi="Arial" w:cs="Arial"/>
        </w:rPr>
        <w:lastRenderedPageBreak/>
        <w:t>tenaga Kesehatan,keluarga,maupun lingkungan sekitar agar ibu dapat menyusui dengan nyaman.</w:t>
      </w:r>
    </w:p>
    <w:p w:rsidR="00B10A10" w:rsidRDefault="00F3168A">
      <w:pPr>
        <w:pStyle w:val="ListParagraph"/>
        <w:tabs>
          <w:tab w:val="left" w:pos="567"/>
          <w:tab w:val="left" w:pos="851"/>
        </w:tabs>
        <w:spacing w:after="0" w:line="360" w:lineRule="auto"/>
        <w:ind w:left="1778"/>
        <w:jc w:val="both"/>
        <w:rPr>
          <w:rFonts w:ascii="Arial" w:hAnsi="Arial" w:cs="Arial"/>
        </w:rPr>
      </w:pPr>
      <w:r>
        <w:rPr>
          <w:rFonts w:ascii="Arial" w:hAnsi="Arial" w:cs="Arial"/>
        </w:rPr>
        <w:t>Contohnya yaitu:</w:t>
      </w:r>
    </w:p>
    <w:p w:rsidR="00B10A10" w:rsidRDefault="00F3168A">
      <w:pPr>
        <w:pStyle w:val="ListParagraph"/>
        <w:numPr>
          <w:ilvl w:val="0"/>
          <w:numId w:val="12"/>
        </w:numPr>
        <w:tabs>
          <w:tab w:val="left" w:pos="709"/>
          <w:tab w:val="left" w:pos="851"/>
        </w:tabs>
        <w:spacing w:after="0" w:line="360" w:lineRule="auto"/>
        <w:ind w:left="2127" w:hanging="284"/>
        <w:jc w:val="both"/>
        <w:rPr>
          <w:rFonts w:ascii="Arial" w:hAnsi="Arial" w:cs="Arial"/>
        </w:rPr>
      </w:pPr>
      <w:r>
        <w:rPr>
          <w:rFonts w:ascii="Arial" w:hAnsi="Arial" w:cs="Arial"/>
        </w:rPr>
        <w:t>Suami membantu pekerjaan rumah tangga agar ibu bisa fokus menyusui.</w:t>
      </w:r>
    </w:p>
    <w:p w:rsidR="00B10A10" w:rsidRDefault="00F3168A">
      <w:pPr>
        <w:pStyle w:val="ListParagraph"/>
        <w:numPr>
          <w:ilvl w:val="0"/>
          <w:numId w:val="12"/>
        </w:numPr>
        <w:tabs>
          <w:tab w:val="left" w:pos="709"/>
          <w:tab w:val="left" w:pos="851"/>
        </w:tabs>
        <w:spacing w:after="0" w:line="360" w:lineRule="auto"/>
        <w:ind w:left="2127" w:hanging="284"/>
        <w:jc w:val="both"/>
        <w:rPr>
          <w:rFonts w:ascii="Arial" w:hAnsi="Arial" w:cs="Arial"/>
        </w:rPr>
      </w:pPr>
      <w:r>
        <w:rPr>
          <w:rFonts w:ascii="Arial" w:hAnsi="Arial" w:cs="Arial"/>
        </w:rPr>
        <w:t>Memberikan layanan konseling menyusui secara langsung</w:t>
      </w:r>
    </w:p>
    <w:p w:rsidR="00B10A10" w:rsidRDefault="00F3168A">
      <w:pPr>
        <w:pStyle w:val="ListParagraph"/>
        <w:numPr>
          <w:ilvl w:val="0"/>
          <w:numId w:val="12"/>
        </w:numPr>
        <w:tabs>
          <w:tab w:val="left" w:pos="709"/>
          <w:tab w:val="left" w:pos="851"/>
        </w:tabs>
        <w:spacing w:after="0" w:line="360" w:lineRule="auto"/>
        <w:ind w:left="2127" w:hanging="284"/>
        <w:jc w:val="both"/>
        <w:rPr>
          <w:rFonts w:ascii="Arial" w:hAnsi="Arial" w:cs="Arial"/>
        </w:rPr>
      </w:pPr>
      <w:r>
        <w:rPr>
          <w:rFonts w:ascii="Arial" w:hAnsi="Arial" w:cs="Arial"/>
        </w:rPr>
        <w:t>Keluarga menyiapkan makanan bergizi untuk ibu menyusui.</w:t>
      </w:r>
    </w:p>
    <w:p w:rsidR="00B10A10" w:rsidRDefault="00F3168A">
      <w:pPr>
        <w:pStyle w:val="ListParagraph"/>
        <w:numPr>
          <w:ilvl w:val="0"/>
          <w:numId w:val="12"/>
        </w:numPr>
        <w:tabs>
          <w:tab w:val="left" w:pos="709"/>
          <w:tab w:val="left" w:pos="851"/>
        </w:tabs>
        <w:spacing w:after="0" w:line="360" w:lineRule="auto"/>
        <w:ind w:left="2127" w:hanging="284"/>
        <w:jc w:val="both"/>
        <w:rPr>
          <w:rFonts w:ascii="Arial" w:hAnsi="Arial" w:cs="Arial"/>
        </w:rPr>
      </w:pPr>
      <w:r>
        <w:rPr>
          <w:rFonts w:ascii="Arial" w:hAnsi="Arial" w:cs="Arial"/>
        </w:rPr>
        <w:t>Tempat kerja menyediakan ruang laktasi dan waktu istirahat untuk memerah ASI).</w:t>
      </w:r>
    </w:p>
    <w:p w:rsidR="00B10A10" w:rsidRDefault="00F3168A">
      <w:pPr>
        <w:pStyle w:val="ListParagraph"/>
        <w:numPr>
          <w:ilvl w:val="0"/>
          <w:numId w:val="30"/>
        </w:numPr>
        <w:tabs>
          <w:tab w:val="left" w:pos="709"/>
          <w:tab w:val="left" w:pos="851"/>
        </w:tabs>
        <w:spacing w:after="0" w:line="360" w:lineRule="auto"/>
        <w:jc w:val="both"/>
        <w:rPr>
          <w:rFonts w:ascii="Arial" w:hAnsi="Arial" w:cs="Arial"/>
        </w:rPr>
      </w:pPr>
      <w:r>
        <w:rPr>
          <w:rFonts w:ascii="Arial" w:hAnsi="Arial" w:cs="Arial"/>
        </w:rPr>
        <w:t>Dukungan Emosional</w:t>
      </w:r>
    </w:p>
    <w:p w:rsidR="00B10A10" w:rsidRDefault="00F3168A">
      <w:pPr>
        <w:pStyle w:val="ListParagraph"/>
        <w:tabs>
          <w:tab w:val="left" w:pos="709"/>
          <w:tab w:val="left" w:pos="851"/>
        </w:tabs>
        <w:spacing w:after="0" w:line="360" w:lineRule="auto"/>
        <w:ind w:left="1778" w:firstLine="349"/>
        <w:jc w:val="both"/>
        <w:rPr>
          <w:rFonts w:ascii="Arial" w:hAnsi="Arial" w:cs="Arial"/>
        </w:rPr>
      </w:pPr>
      <w:r>
        <w:rPr>
          <w:rFonts w:ascii="Arial" w:hAnsi="Arial" w:cs="Arial"/>
        </w:rPr>
        <w:t>Dukungan emosional selama proses menyusui adalah bentuk dukungan yang diberikan untuk menumbuhkan rasa tenang, percaya diri, dan nyaman secara psikologis pada ibu menyusui. Dukungan ini sangat penting karena kondisi emosional ibu berpengaruh langsung terhadap produksi ASI dan keberhasilan menyusui.</w:t>
      </w:r>
    </w:p>
    <w:p w:rsidR="00B10A10" w:rsidRDefault="00F3168A">
      <w:pPr>
        <w:pStyle w:val="ListParagraph"/>
        <w:tabs>
          <w:tab w:val="left" w:pos="709"/>
          <w:tab w:val="left" w:pos="851"/>
        </w:tabs>
        <w:spacing w:after="0" w:line="360" w:lineRule="auto"/>
        <w:ind w:left="1778" w:firstLine="349"/>
        <w:jc w:val="both"/>
        <w:rPr>
          <w:rFonts w:ascii="Arial" w:hAnsi="Arial" w:cs="Arial"/>
        </w:rPr>
      </w:pPr>
      <w:r>
        <w:rPr>
          <w:rFonts w:ascii="Arial" w:hAnsi="Arial" w:cs="Arial"/>
        </w:rPr>
        <w:t>Bentuk dukungan emosional juga bentuk dukungan yang menekankan pada perhatian, kasih sayang, empati, dan dorongan moral dari tenaga Kesehatan untuk membantu ibu tetap percaya diri.kondisi psikologis ibu sangat berpengaruh pada kelancaran saat proses menyusui.</w:t>
      </w:r>
    </w:p>
    <w:p w:rsidR="00B10A10" w:rsidRDefault="00F3168A">
      <w:pPr>
        <w:pStyle w:val="ListParagraph"/>
        <w:tabs>
          <w:tab w:val="left" w:pos="709"/>
          <w:tab w:val="left" w:pos="851"/>
        </w:tabs>
        <w:spacing w:after="0" w:line="360" w:lineRule="auto"/>
        <w:ind w:left="1778" w:firstLine="65"/>
        <w:jc w:val="both"/>
        <w:rPr>
          <w:rFonts w:ascii="Arial" w:hAnsi="Arial" w:cs="Arial"/>
        </w:rPr>
      </w:pPr>
      <w:r>
        <w:rPr>
          <w:rFonts w:ascii="Arial" w:hAnsi="Arial" w:cs="Arial"/>
        </w:rPr>
        <w:t>Contohnya yaitu:</w:t>
      </w:r>
    </w:p>
    <w:p w:rsidR="00B10A10" w:rsidRDefault="00F3168A">
      <w:pPr>
        <w:pStyle w:val="ListParagraph"/>
        <w:numPr>
          <w:ilvl w:val="0"/>
          <w:numId w:val="13"/>
        </w:numPr>
        <w:tabs>
          <w:tab w:val="left" w:pos="709"/>
          <w:tab w:val="left" w:pos="851"/>
        </w:tabs>
        <w:spacing w:after="0" w:line="360" w:lineRule="auto"/>
        <w:ind w:left="2127" w:hanging="284"/>
        <w:jc w:val="both"/>
        <w:rPr>
          <w:rFonts w:ascii="Arial" w:hAnsi="Arial" w:cs="Arial"/>
        </w:rPr>
      </w:pPr>
      <w:r>
        <w:rPr>
          <w:rFonts w:ascii="Arial" w:hAnsi="Arial" w:cs="Arial"/>
        </w:rPr>
        <w:t>Memberikan dorongan dan motivasi agar ibu yakin bisa menyusui secara eksklusif.</w:t>
      </w:r>
    </w:p>
    <w:p w:rsidR="00B10A10" w:rsidRDefault="00F3168A">
      <w:pPr>
        <w:pStyle w:val="ListParagraph"/>
        <w:numPr>
          <w:ilvl w:val="0"/>
          <w:numId w:val="13"/>
        </w:numPr>
        <w:tabs>
          <w:tab w:val="left" w:pos="709"/>
          <w:tab w:val="left" w:pos="851"/>
        </w:tabs>
        <w:spacing w:after="0" w:line="360" w:lineRule="auto"/>
        <w:ind w:left="2127" w:hanging="284"/>
        <w:jc w:val="both"/>
        <w:rPr>
          <w:rFonts w:ascii="Arial" w:hAnsi="Arial" w:cs="Arial"/>
        </w:rPr>
      </w:pPr>
      <w:r>
        <w:rPr>
          <w:rFonts w:ascii="Arial" w:hAnsi="Arial" w:cs="Arial"/>
        </w:rPr>
        <w:t>Suami memberi semangat kepada istri untuk terus menyusui.</w:t>
      </w:r>
    </w:p>
    <w:p w:rsidR="00B10A10" w:rsidRDefault="00F3168A">
      <w:pPr>
        <w:pStyle w:val="ListParagraph"/>
        <w:numPr>
          <w:ilvl w:val="0"/>
          <w:numId w:val="13"/>
        </w:numPr>
        <w:tabs>
          <w:tab w:val="left" w:pos="709"/>
          <w:tab w:val="left" w:pos="851"/>
        </w:tabs>
        <w:spacing w:after="0" w:line="360" w:lineRule="auto"/>
        <w:ind w:left="2127" w:hanging="284"/>
        <w:jc w:val="both"/>
        <w:rPr>
          <w:rFonts w:ascii="Arial" w:hAnsi="Arial" w:cs="Arial"/>
        </w:rPr>
      </w:pPr>
      <w:r>
        <w:rPr>
          <w:rFonts w:ascii="Arial" w:hAnsi="Arial" w:cs="Arial"/>
        </w:rPr>
        <w:t>Ibu atau mertua memberi pelukan atau kata-kata positif saat ibu merasa lelah.</w:t>
      </w:r>
    </w:p>
    <w:p w:rsidR="00B10A10" w:rsidRDefault="00F3168A">
      <w:pPr>
        <w:pStyle w:val="ListParagraph"/>
        <w:numPr>
          <w:ilvl w:val="0"/>
          <w:numId w:val="13"/>
        </w:numPr>
        <w:tabs>
          <w:tab w:val="left" w:pos="709"/>
          <w:tab w:val="left" w:pos="851"/>
        </w:tabs>
        <w:spacing w:after="0" w:line="360" w:lineRule="auto"/>
        <w:ind w:left="2127" w:hanging="284"/>
        <w:jc w:val="both"/>
        <w:rPr>
          <w:rFonts w:ascii="Arial" w:hAnsi="Arial" w:cs="Arial"/>
        </w:rPr>
      </w:pPr>
      <w:r>
        <w:rPr>
          <w:rFonts w:ascii="Arial" w:hAnsi="Arial" w:cs="Arial"/>
        </w:rPr>
        <w:t>Teman memberi semangat dan mendengarkan keluh kesah.</w:t>
      </w:r>
    </w:p>
    <w:p w:rsidR="00B10A10" w:rsidRDefault="00F3168A">
      <w:pPr>
        <w:pStyle w:val="ListParagraph"/>
        <w:numPr>
          <w:ilvl w:val="0"/>
          <w:numId w:val="30"/>
        </w:numPr>
        <w:tabs>
          <w:tab w:val="left" w:pos="709"/>
          <w:tab w:val="left" w:pos="851"/>
        </w:tabs>
        <w:spacing w:after="0" w:line="360" w:lineRule="auto"/>
        <w:jc w:val="both"/>
        <w:rPr>
          <w:rFonts w:ascii="Arial" w:hAnsi="Arial" w:cs="Arial"/>
        </w:rPr>
      </w:pPr>
      <w:r>
        <w:rPr>
          <w:rFonts w:ascii="Arial" w:hAnsi="Arial" w:cs="Arial"/>
        </w:rPr>
        <w:t>Dukungan Penghargaan</w:t>
      </w:r>
    </w:p>
    <w:p w:rsidR="00B10A10" w:rsidRDefault="00F3168A">
      <w:pPr>
        <w:pStyle w:val="ListParagraph"/>
        <w:tabs>
          <w:tab w:val="left" w:pos="709"/>
          <w:tab w:val="left" w:pos="851"/>
        </w:tabs>
        <w:spacing w:after="0" w:line="360" w:lineRule="auto"/>
        <w:ind w:left="1778" w:firstLine="490"/>
        <w:jc w:val="both"/>
        <w:rPr>
          <w:rFonts w:ascii="Arial" w:hAnsi="Arial" w:cs="Arial"/>
        </w:rPr>
      </w:pPr>
      <w:r>
        <w:rPr>
          <w:rFonts w:ascii="Arial" w:hAnsi="Arial" w:cs="Arial"/>
        </w:rPr>
        <w:t xml:space="preserve">Dukungan penghargaan selama proses menyusui adalah bentuk dukungan yang diberikan dalam wujud apresiasi, pengakuan, dan pujian atas usaha ibu dalam memberikan ASI kepada bayinya. Dukungan ini bertujuan untuk meningkatkan </w:t>
      </w:r>
      <w:r>
        <w:rPr>
          <w:rFonts w:ascii="Arial" w:hAnsi="Arial" w:cs="Arial"/>
        </w:rPr>
        <w:lastRenderedPageBreak/>
        <w:t>rasa percaya diri, motivasi, dan kebanggaan ibu terhadap perannya sebagai pemberi ASI.</w:t>
      </w:r>
    </w:p>
    <w:p w:rsidR="00B10A10" w:rsidRDefault="00F3168A">
      <w:pPr>
        <w:pStyle w:val="ListParagraph"/>
        <w:tabs>
          <w:tab w:val="left" w:pos="709"/>
          <w:tab w:val="left" w:pos="851"/>
        </w:tabs>
        <w:spacing w:after="0" w:line="360" w:lineRule="auto"/>
        <w:ind w:left="1778" w:firstLine="490"/>
        <w:jc w:val="both"/>
        <w:rPr>
          <w:rFonts w:ascii="Arial" w:hAnsi="Arial" w:cs="Arial"/>
        </w:rPr>
      </w:pPr>
      <w:r>
        <w:rPr>
          <w:rFonts w:ascii="Arial" w:hAnsi="Arial" w:cs="Arial"/>
        </w:rPr>
        <w:t>Dukungan ini di berikan dalam bentuk pengakuan,penghargaan,dan pujian terhadap ibu agar meningkatkan kepercayaan diri ibu untuk melanjutkan ASI eksklusif.</w:t>
      </w:r>
    </w:p>
    <w:p w:rsidR="00B10A10" w:rsidRDefault="00F3168A">
      <w:pPr>
        <w:pStyle w:val="ListParagraph"/>
        <w:tabs>
          <w:tab w:val="left" w:pos="709"/>
          <w:tab w:val="left" w:pos="851"/>
        </w:tabs>
        <w:spacing w:after="0" w:line="360" w:lineRule="auto"/>
        <w:ind w:left="2127" w:hanging="284"/>
        <w:jc w:val="both"/>
        <w:rPr>
          <w:rFonts w:ascii="Arial" w:hAnsi="Arial" w:cs="Arial"/>
        </w:rPr>
      </w:pPr>
      <w:r>
        <w:rPr>
          <w:rFonts w:ascii="Arial" w:hAnsi="Arial" w:cs="Arial"/>
        </w:rPr>
        <w:t>Contohnya yaitu:</w:t>
      </w:r>
    </w:p>
    <w:p w:rsidR="00B10A10" w:rsidRDefault="00F3168A">
      <w:pPr>
        <w:pStyle w:val="ListParagraph"/>
        <w:numPr>
          <w:ilvl w:val="0"/>
          <w:numId w:val="27"/>
        </w:numPr>
        <w:tabs>
          <w:tab w:val="left" w:pos="709"/>
          <w:tab w:val="left" w:pos="851"/>
        </w:tabs>
        <w:spacing w:after="0" w:line="360" w:lineRule="auto"/>
        <w:ind w:left="2127" w:hanging="284"/>
        <w:jc w:val="both"/>
        <w:rPr>
          <w:rFonts w:ascii="Arial" w:hAnsi="Arial" w:cs="Arial"/>
        </w:rPr>
      </w:pPr>
      <w:r>
        <w:rPr>
          <w:rFonts w:ascii="Arial" w:hAnsi="Arial" w:cs="Arial"/>
        </w:rPr>
        <w:t>Keluarga memuji ibu karena berhasil menyusui sampai 6 bulan.Peran Tenaga Kesehatan dalam Mendukung ASI Eksklusif</w:t>
      </w:r>
    </w:p>
    <w:p w:rsidR="00B10A10" w:rsidRDefault="00F3168A">
      <w:pPr>
        <w:pStyle w:val="ListParagraph"/>
        <w:numPr>
          <w:ilvl w:val="0"/>
          <w:numId w:val="27"/>
        </w:numPr>
        <w:tabs>
          <w:tab w:val="left" w:pos="709"/>
          <w:tab w:val="left" w:pos="851"/>
        </w:tabs>
        <w:spacing w:after="0" w:line="360" w:lineRule="auto"/>
        <w:ind w:left="2127" w:hanging="284"/>
        <w:jc w:val="both"/>
        <w:rPr>
          <w:rFonts w:ascii="Arial" w:hAnsi="Arial" w:cs="Arial"/>
        </w:rPr>
      </w:pPr>
      <w:r>
        <w:rPr>
          <w:rFonts w:ascii="Arial" w:hAnsi="Arial" w:cs="Arial"/>
        </w:rPr>
        <w:t>Tenaga kesehatan memberi penghargaan kepada ibu yang konsisten memberi ASI eksklusif.(Nurmala, 2020).</w:t>
      </w:r>
    </w:p>
    <w:p w:rsidR="00B10A10" w:rsidRDefault="00F3168A">
      <w:pPr>
        <w:pStyle w:val="ListParagraph"/>
        <w:numPr>
          <w:ilvl w:val="0"/>
          <w:numId w:val="27"/>
        </w:numPr>
        <w:tabs>
          <w:tab w:val="left" w:pos="709"/>
          <w:tab w:val="left" w:pos="851"/>
        </w:tabs>
        <w:spacing w:after="0" w:line="360" w:lineRule="auto"/>
        <w:ind w:left="2127" w:hanging="284"/>
        <w:jc w:val="both"/>
        <w:rPr>
          <w:rFonts w:ascii="Arial" w:hAnsi="Arial" w:cs="Arial"/>
        </w:rPr>
      </w:pPr>
      <w:r>
        <w:rPr>
          <w:rFonts w:ascii="Arial" w:hAnsi="Arial" w:cs="Arial"/>
        </w:rPr>
        <w:t>Menguatkan keyakinan ibu bahwa menyusui Adalah pilihan terbaik dan bernilai tinggi.</w:t>
      </w:r>
    </w:p>
    <w:p w:rsidR="00B10A10" w:rsidRDefault="00F3168A">
      <w:pPr>
        <w:pStyle w:val="ListParagraph"/>
        <w:numPr>
          <w:ilvl w:val="0"/>
          <w:numId w:val="27"/>
        </w:numPr>
        <w:tabs>
          <w:tab w:val="left" w:pos="709"/>
          <w:tab w:val="left" w:pos="851"/>
        </w:tabs>
        <w:spacing w:after="0" w:line="360" w:lineRule="auto"/>
        <w:ind w:left="2127" w:hanging="284"/>
        <w:jc w:val="both"/>
        <w:rPr>
          <w:rFonts w:ascii="Arial" w:hAnsi="Arial" w:cs="Arial"/>
        </w:rPr>
      </w:pPr>
      <w:r>
        <w:rPr>
          <w:rFonts w:ascii="Arial" w:hAnsi="Arial" w:cs="Arial"/>
        </w:rPr>
        <w:t>Mendengarkan keluhan ibu dan memberikan dukungan emosional pada ibu  selama proses</w:t>
      </w:r>
    </w:p>
    <w:p w:rsidR="00B10A10" w:rsidRDefault="00B10A10">
      <w:pPr>
        <w:tabs>
          <w:tab w:val="left" w:pos="709"/>
          <w:tab w:val="left" w:pos="851"/>
        </w:tabs>
        <w:spacing w:after="0" w:line="360" w:lineRule="auto"/>
        <w:ind w:left="2127" w:hanging="284"/>
        <w:jc w:val="both"/>
        <w:rPr>
          <w:rFonts w:ascii="Arial" w:hAnsi="Arial" w:cs="Arial"/>
        </w:rPr>
      </w:pPr>
    </w:p>
    <w:p w:rsidR="00B10A10" w:rsidRDefault="00B10A10">
      <w:pPr>
        <w:tabs>
          <w:tab w:val="left" w:pos="709"/>
          <w:tab w:val="left" w:pos="851"/>
        </w:tabs>
        <w:spacing w:after="0" w:line="360" w:lineRule="auto"/>
        <w:ind w:left="2127" w:hanging="284"/>
        <w:jc w:val="both"/>
        <w:rPr>
          <w:rFonts w:ascii="Arial" w:hAnsi="Arial" w:cs="Arial"/>
        </w:rPr>
      </w:pPr>
    </w:p>
    <w:p w:rsidR="00B10A10" w:rsidRDefault="00B10A10">
      <w:pPr>
        <w:tabs>
          <w:tab w:val="left" w:pos="709"/>
          <w:tab w:val="left" w:pos="851"/>
        </w:tabs>
        <w:spacing w:after="0" w:line="360" w:lineRule="auto"/>
        <w:ind w:left="2127" w:hanging="284"/>
        <w:jc w:val="both"/>
        <w:rPr>
          <w:rFonts w:ascii="Arial" w:hAnsi="Arial" w:cs="Arial"/>
        </w:rPr>
      </w:pPr>
    </w:p>
    <w:p w:rsidR="00B10A10" w:rsidRDefault="00B10A10">
      <w:pPr>
        <w:tabs>
          <w:tab w:val="left" w:pos="709"/>
          <w:tab w:val="left" w:pos="851"/>
        </w:tabs>
        <w:spacing w:after="0" w:line="360" w:lineRule="auto"/>
        <w:ind w:left="2127" w:hanging="284"/>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tabs>
          <w:tab w:val="left" w:pos="709"/>
          <w:tab w:val="left" w:pos="851"/>
        </w:tabs>
        <w:spacing w:after="0" w:line="360" w:lineRule="auto"/>
        <w:jc w:val="both"/>
        <w:rPr>
          <w:rFonts w:ascii="Arial" w:hAnsi="Arial" w:cs="Arial"/>
        </w:rPr>
      </w:pPr>
    </w:p>
    <w:p w:rsidR="00B10A10" w:rsidRDefault="00B10A10">
      <w:pPr>
        <w:spacing w:after="0" w:line="360" w:lineRule="auto"/>
        <w:rPr>
          <w:rFonts w:ascii="Arial" w:hAnsi="Arial" w:cs="Arial"/>
        </w:rPr>
      </w:pPr>
    </w:p>
    <w:p w:rsidR="00B10A10" w:rsidRDefault="00F3168A">
      <w:pPr>
        <w:spacing w:after="0" w:line="360" w:lineRule="auto"/>
        <w:ind w:firstLine="284"/>
        <w:jc w:val="both"/>
        <w:rPr>
          <w:rFonts w:ascii="Arial" w:hAnsi="Arial" w:cs="Arial"/>
          <w:b/>
          <w:bCs/>
        </w:rPr>
      </w:pPr>
      <w:r>
        <w:rPr>
          <w:rFonts w:ascii="Arial" w:hAnsi="Arial" w:cs="Arial"/>
          <w:b/>
          <w:bCs/>
        </w:rPr>
        <w:lastRenderedPageBreak/>
        <w:t>B. Kerangka Teori</w:t>
      </w:r>
    </w:p>
    <w:p w:rsidR="00B10A10" w:rsidRDefault="00F3168A">
      <w:pPr>
        <w:spacing w:after="0" w:line="360" w:lineRule="auto"/>
        <w:ind w:left="567" w:firstLine="284"/>
        <w:jc w:val="both"/>
        <w:rPr>
          <w:rFonts w:ascii="Arial" w:hAnsi="Arial" w:cs="Arial"/>
        </w:rPr>
      </w:pPr>
      <w:r>
        <w:rPr>
          <w:rFonts w:ascii="Arial" w:hAnsi="Arial" w:cs="Arial"/>
          <w:noProof/>
          <w14:ligatures w14:val="none"/>
        </w:rPr>
        <mc:AlternateContent>
          <mc:Choice Requires="wps">
            <w:drawing>
              <wp:anchor distT="0" distB="0" distL="0" distR="0" simplePos="0" relativeHeight="3" behindDoc="0" locked="0" layoutInCell="1" allowOverlap="1">
                <wp:simplePos x="0" y="0"/>
                <wp:positionH relativeFrom="column">
                  <wp:posOffset>187325</wp:posOffset>
                </wp:positionH>
                <wp:positionV relativeFrom="paragraph">
                  <wp:posOffset>204470</wp:posOffset>
                </wp:positionV>
                <wp:extent cx="5270500" cy="635000"/>
                <wp:effectExtent l="0" t="0" r="25400" b="12700"/>
                <wp:wrapNone/>
                <wp:docPr id="1027"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0500" cy="635000"/>
                        </a:xfrm>
                        <a:prstGeom prst="rect">
                          <a:avLst/>
                        </a:prstGeom>
                        <a:solidFill>
                          <a:srgbClr val="FFFFFF"/>
                        </a:solidFill>
                        <a:ln w="25400" cap="flat" cmpd="sng">
                          <a:solidFill>
                            <a:srgbClr val="000000"/>
                          </a:solidFill>
                          <a:prstDash val="solid"/>
                          <a:round/>
                          <a:headEnd type="none" w="med" len="med"/>
                          <a:tailEnd type="none" w="med" len="med"/>
                        </a:ln>
                      </wps:spPr>
                      <wps:txbx>
                        <w:txbxContent>
                          <w:p w:rsidR="00F3168A" w:rsidRDefault="00F3168A">
                            <w:pPr>
                              <w:jc w:val="center"/>
                            </w:pPr>
                            <w:r>
                              <w:t>Dukungan Tenaga Kesehatan Terhadap</w:t>
                            </w:r>
                          </w:p>
                          <w:p w:rsidR="00F3168A" w:rsidRDefault="00F3168A">
                            <w:pPr>
                              <w:jc w:val="center"/>
                            </w:pPr>
                            <w:r>
                              <w:t>Ibu Dalam memberikan Asi Eksklusif</w:t>
                            </w:r>
                          </w:p>
                        </w:txbxContent>
                      </wps:txbx>
                      <wps:bodyPr vert="horz" wrap="square" lIns="91440" tIns="45720" rIns="91440" bIns="45720" anchor="ctr">
                        <a:prstTxWarp prst="textNoShape">
                          <a:avLst/>
                        </a:prstTxWarp>
                        <a:noAutofit/>
                      </wps:bodyPr>
                    </wps:wsp>
                  </a:graphicData>
                </a:graphic>
              </wp:anchor>
            </w:drawing>
          </mc:Choice>
          <mc:Fallback>
            <w:pict>
              <v:rect id="Rectangle 5" o:spid="_x0000_s1026" style="position:absolute;left:0;text-align:left;margin-left:14.75pt;margin-top:16.1pt;width:415pt;height:50pt;z-index:3;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" strokeweight="2pt">
                <v:stroke joinstyle="round"/>
                <v:path arrowok="t"/>
                <v:textbox>
                  <w:txbxContent>
                    <w:p w:rsidR="00F3168A" w:rsidRDefault="00F3168A">
                      <w:pPr>
                        <w:jc w:val="center"/>
                      </w:pPr>
                      <w:r>
                        <w:t>Dukungan Tenaga Kesehatan Terhadap</w:t>
                      </w:r>
                    </w:p>
                    <w:p w:rsidR="00F3168A" w:rsidRDefault="00F3168A">
                      <w:pPr>
                        <w:jc w:val="center"/>
                      </w:pPr>
                      <w:r>
                        <w:t>Ibu Dalam memberikan Asi Eksklusif</w:t>
                      </w:r>
                    </w:p>
                  </w:txbxContent>
                </v:textbox>
              </v:rect>
            </w:pict>
          </mc:Fallback>
        </mc:AlternateContent>
      </w:r>
    </w:p>
    <w:p w:rsidR="00B10A10" w:rsidRDefault="00B10A10">
      <w:pPr>
        <w:spacing w:after="0" w:line="360" w:lineRule="auto"/>
        <w:ind w:left="567" w:firstLine="284"/>
        <w:jc w:val="both"/>
        <w:rPr>
          <w:rFonts w:ascii="Arial" w:hAnsi="Arial" w:cs="Arial"/>
        </w:rPr>
      </w:pPr>
    </w:p>
    <w:p w:rsidR="00B10A10" w:rsidRDefault="00B10A10">
      <w:pPr>
        <w:spacing w:after="0" w:line="360" w:lineRule="auto"/>
        <w:ind w:left="567" w:firstLine="284"/>
        <w:jc w:val="both"/>
        <w:rPr>
          <w:rFonts w:ascii="Arial" w:hAnsi="Arial" w:cs="Arial"/>
        </w:rPr>
      </w:pPr>
    </w:p>
    <w:p w:rsidR="00B10A10" w:rsidRDefault="00F3168A">
      <w:pPr>
        <w:spacing w:after="0" w:line="360" w:lineRule="auto"/>
        <w:ind w:left="567" w:firstLine="284"/>
        <w:jc w:val="both"/>
        <w:rPr>
          <w:rFonts w:ascii="Arial" w:hAnsi="Arial" w:cs="Arial"/>
          <w:color w:val="000000"/>
        </w:rPr>
      </w:pPr>
      <w:r>
        <w:rPr>
          <w:rFonts w:ascii="Arial" w:hAnsi="Arial" w:cs="Arial"/>
          <w:noProof/>
          <w:color w:val="000000"/>
          <w14:ligatures w14:val="none"/>
        </w:rPr>
        <mc:AlternateContent>
          <mc:Choice Requires="wps">
            <w:drawing>
              <wp:anchor distT="0" distB="0" distL="0" distR="0" simplePos="0" relativeHeight="14" behindDoc="0" locked="0" layoutInCell="1" allowOverlap="1">
                <wp:simplePos x="0" y="0"/>
                <wp:positionH relativeFrom="column">
                  <wp:posOffset>4977765</wp:posOffset>
                </wp:positionH>
                <wp:positionV relativeFrom="paragraph">
                  <wp:posOffset>118745</wp:posOffset>
                </wp:positionV>
                <wp:extent cx="0" cy="703580"/>
                <wp:effectExtent l="76200" t="0" r="57150" b="59055"/>
                <wp:wrapNone/>
                <wp:docPr id="1028" name="Straight Arrow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703580"/>
                        </a:xfrm>
                        <a:prstGeom prst="straightConnector1">
                          <a:avLst/>
                        </a:prstGeom>
                        <a:ln w="9525" cap="flat" cmpd="sng">
                          <a:solidFill>
                            <a:srgbClr val="000000"/>
                          </a:solidFill>
                          <a:prstDash val="solid"/>
                          <a:round/>
                          <a:headEnd type="none" w="med" len="med"/>
                          <a:tailEnd type="triangle" w="med" len="med"/>
                        </a:ln>
                      </wps:spPr>
                      <wps:bodyPr/>
                    </wps:wsp>
                  </a:graphicData>
                </a:graphic>
              </wp:anchor>
            </w:drawing>
          </mc:Choice>
          <mc:Fallback xmlns:wpsCustomData="http://www.wps.cn/officeDocument/2013/wpsCustomData">
            <w:pict>
              <v:shapetype id="_x0000_t32" coordsize="21600,21600" o:spt="32" o:oned="t" path="m,l21600,21600e">
                <v:path arrowok="t" fillok="f" o:connecttype="none"/>
                <o:lock v:ext="edit" shapetype="t"/>
              </v:shapetype>
              <v:shape id="1028" type="#_x0000_t32" filled="f" style="position:absolute;margin-left:391.95pt;margin-top:9.35pt;width:0.0pt;height:55.4pt;z-index:14;mso-position-horizontal-relative:text;mso-position-vertical-relative:text;mso-width-relative:page;mso-height-relative:page;mso-wrap-distance-left:0.0pt;mso-wrap-distance-right:0.0pt;visibility:visible;">
                <v:stroke endarrow="block"/>
                <v:fill/>
              </v:shape>
            </w:pict>
          </mc:Fallback>
        </mc:AlternateContent>
      </w:r>
      <w:r>
        <w:rPr>
          <w:rFonts w:ascii="Arial" w:hAnsi="Arial" w:cs="Arial"/>
          <w:noProof/>
          <w:color w:val="000000"/>
          <w14:ligatures w14:val="none"/>
        </w:rPr>
        <mc:AlternateContent>
          <mc:Choice Requires="wps">
            <w:drawing>
              <wp:anchor distT="0" distB="0" distL="0" distR="0" simplePos="0" relativeHeight="13" behindDoc="0" locked="0" layoutInCell="1" allowOverlap="1">
                <wp:simplePos x="0" y="0"/>
                <wp:positionH relativeFrom="column">
                  <wp:posOffset>3539490</wp:posOffset>
                </wp:positionH>
                <wp:positionV relativeFrom="paragraph">
                  <wp:posOffset>120650</wp:posOffset>
                </wp:positionV>
                <wp:extent cx="0" cy="697228"/>
                <wp:effectExtent l="76200" t="0" r="57150" b="64770"/>
                <wp:wrapNone/>
                <wp:docPr id="1029" name="Straight Arrow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697228"/>
                        </a:xfrm>
                        <a:prstGeom prst="straightConnector1">
                          <a:avLst/>
                        </a:prstGeom>
                        <a:ln w="9525" cap="flat" cmpd="sng">
                          <a:solidFill>
                            <a:srgbClr val="000000"/>
                          </a:solidFill>
                          <a:prstDash val="solid"/>
                          <a:round/>
                          <a:headEnd type="none" w="med" len="med"/>
                          <a:tailEnd type="triangle" w="med" len="med"/>
                        </a:ln>
                      </wps:spPr>
                      <wps:bodyPr/>
                    </wps:wsp>
                  </a:graphicData>
                </a:graphic>
              </wp:anchor>
            </w:drawing>
          </mc:Choice>
          <mc:Fallback xmlns:wpsCustomData="http://www.wps.cn/officeDocument/2013/wpsCustomData">
            <w:pict>
              <v:shape id="1029" type="#_x0000_t32" filled="f" style="position:absolute;margin-left:278.7pt;margin-top:9.5pt;width:0.0pt;height:54.9pt;z-index:13;mso-position-horizontal-relative:text;mso-position-vertical-relative:text;mso-width-relative:page;mso-height-relative:page;mso-wrap-distance-left:0.0pt;mso-wrap-distance-right:0.0pt;visibility:visible;">
                <v:stroke endarrow="block"/>
                <v:fill/>
              </v:shape>
            </w:pict>
          </mc:Fallback>
        </mc:AlternateContent>
      </w:r>
      <w:r>
        <w:rPr>
          <w:rFonts w:ascii="Arial" w:hAnsi="Arial" w:cs="Arial"/>
          <w:noProof/>
          <w:color w:val="000000"/>
          <w14:ligatures w14:val="none"/>
        </w:rPr>
        <mc:AlternateContent>
          <mc:Choice Requires="wps">
            <w:drawing>
              <wp:anchor distT="0" distB="0" distL="0" distR="0" simplePos="0" relativeHeight="12" behindDoc="0" locked="0" layoutInCell="1" allowOverlap="1">
                <wp:simplePos x="0" y="0"/>
                <wp:positionH relativeFrom="column">
                  <wp:posOffset>2067559</wp:posOffset>
                </wp:positionH>
                <wp:positionV relativeFrom="paragraph">
                  <wp:posOffset>109855</wp:posOffset>
                </wp:positionV>
                <wp:extent cx="0" cy="708025"/>
                <wp:effectExtent l="76200" t="0" r="57150" b="53975"/>
                <wp:wrapNone/>
                <wp:docPr id="1030"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708025"/>
                        </a:xfrm>
                        <a:prstGeom prst="straightConnector1">
                          <a:avLst/>
                        </a:prstGeom>
                        <a:ln w="9525" cap="flat" cmpd="sng">
                          <a:solidFill>
                            <a:srgbClr val="000000"/>
                          </a:solidFill>
                          <a:prstDash val="solid"/>
                          <a:round/>
                          <a:headEnd type="none" w="med" len="med"/>
                          <a:tailEnd type="triangle" w="med" len="med"/>
                        </a:ln>
                      </wps:spPr>
                      <wps:bodyPr/>
                    </wps:wsp>
                  </a:graphicData>
                </a:graphic>
              </wp:anchor>
            </w:drawing>
          </mc:Choice>
          <mc:Fallback xmlns:wpsCustomData="http://www.wps.cn/officeDocument/2013/wpsCustomData">
            <w:pict>
              <v:shape id="1030" type="#_x0000_t32" filled="f" style="position:absolute;margin-left:162.8pt;margin-top:8.65pt;width:0.0pt;height:55.75pt;z-index:12;mso-position-horizontal-relative:text;mso-position-vertical-relative:text;mso-width-relative:page;mso-height-relative:page;mso-wrap-distance-left:0.0pt;mso-wrap-distance-right:0.0pt;visibility:visible;">
                <v:stroke endarrow="block"/>
                <v:fill/>
              </v:shape>
            </w:pict>
          </mc:Fallback>
        </mc:AlternateContent>
      </w:r>
      <w:r>
        <w:rPr>
          <w:rFonts w:ascii="Arial" w:hAnsi="Arial" w:cs="Arial"/>
          <w:noProof/>
          <w:color w:val="000000"/>
          <w14:ligatures w14:val="none"/>
        </w:rPr>
        <mc:AlternateContent>
          <mc:Choice Requires="wps">
            <w:drawing>
              <wp:anchor distT="0" distB="0" distL="0" distR="0" simplePos="0" relativeHeight="11" behindDoc="0" locked="0" layoutInCell="1" allowOverlap="1">
                <wp:simplePos x="0" y="0"/>
                <wp:positionH relativeFrom="column">
                  <wp:posOffset>807085</wp:posOffset>
                </wp:positionH>
                <wp:positionV relativeFrom="paragraph">
                  <wp:posOffset>106045</wp:posOffset>
                </wp:positionV>
                <wp:extent cx="0" cy="712470"/>
                <wp:effectExtent l="76200" t="0" r="57150" b="50165"/>
                <wp:wrapNone/>
                <wp:docPr id="1031"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712470"/>
                        </a:xfrm>
                        <a:prstGeom prst="straightConnector1">
                          <a:avLst/>
                        </a:prstGeom>
                        <a:ln w="9525" cap="flat" cmpd="sng">
                          <a:solidFill>
                            <a:srgbClr val="000000"/>
                          </a:solidFill>
                          <a:prstDash val="solid"/>
                          <a:round/>
                          <a:headEnd type="none" w="med" len="med"/>
                          <a:tailEnd type="triangle" w="med" len="med"/>
                        </a:ln>
                      </wps:spPr>
                      <wps:bodyPr/>
                    </wps:wsp>
                  </a:graphicData>
                </a:graphic>
              </wp:anchor>
            </w:drawing>
          </mc:Choice>
          <mc:Fallback xmlns:wpsCustomData="http://www.wps.cn/officeDocument/2013/wpsCustomData">
            <w:pict>
              <v:shape id="1031" type="#_x0000_t32" filled="f" style="position:absolute;margin-left:63.55pt;margin-top:8.35pt;width:0.0pt;height:56.1pt;z-index:11;mso-position-horizontal-relative:text;mso-position-vertical-relative:text;mso-width-relative:page;mso-height-relative:page;mso-wrap-distance-left:0.0pt;mso-wrap-distance-right:0.0pt;visibility:visible;">
                <v:stroke endarrow="block"/>
                <v:fill/>
              </v:shape>
            </w:pict>
          </mc:Fallback>
        </mc:AlternateContent>
      </w:r>
    </w:p>
    <w:p w:rsidR="00B10A10" w:rsidRDefault="00B10A10">
      <w:pPr>
        <w:spacing w:after="0" w:line="360" w:lineRule="auto"/>
        <w:ind w:left="567" w:firstLine="284"/>
        <w:jc w:val="both"/>
        <w:rPr>
          <w:rFonts w:ascii="Arial" w:hAnsi="Arial" w:cs="Arial"/>
        </w:rPr>
      </w:pPr>
    </w:p>
    <w:p w:rsidR="00B10A10" w:rsidRDefault="00B10A10">
      <w:pPr>
        <w:spacing w:after="0" w:line="360" w:lineRule="auto"/>
        <w:rPr>
          <w:rFonts w:ascii="Arial" w:hAnsi="Arial" w:cs="Arial"/>
        </w:rPr>
      </w:pPr>
    </w:p>
    <w:p w:rsidR="00B10A10" w:rsidRDefault="00F3168A">
      <w:pPr>
        <w:spacing w:after="0" w:line="360" w:lineRule="auto"/>
        <w:rPr>
          <w:rFonts w:ascii="Arial" w:hAnsi="Arial" w:cs="Arial"/>
        </w:rPr>
      </w:pPr>
      <w:r>
        <w:rPr>
          <w:rFonts w:ascii="Arial" w:hAnsi="Arial" w:cs="Arial"/>
          <w:noProof/>
          <w14:ligatures w14:val="none"/>
        </w:rPr>
        <mc:AlternateContent>
          <mc:Choice Requires="wps">
            <w:drawing>
              <wp:anchor distT="0" distB="0" distL="0" distR="0" simplePos="0" relativeHeight="6" behindDoc="0" locked="0" layoutInCell="1" allowOverlap="1">
                <wp:simplePos x="0" y="0"/>
                <wp:positionH relativeFrom="column">
                  <wp:posOffset>-98269</wp:posOffset>
                </wp:positionH>
                <wp:positionV relativeFrom="paragraph">
                  <wp:posOffset>95258</wp:posOffset>
                </wp:positionV>
                <wp:extent cx="1517963" cy="815975"/>
                <wp:effectExtent l="0" t="0" r="25400" b="22225"/>
                <wp:wrapNone/>
                <wp:docPr id="103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7963" cy="815975"/>
                        </a:xfrm>
                        <a:prstGeom prst="rect">
                          <a:avLst/>
                        </a:prstGeom>
                        <a:solidFill>
                          <a:srgbClr val="FFFFFF"/>
                        </a:solidFill>
                        <a:ln w="25400" cap="flat" cmpd="sng">
                          <a:solidFill>
                            <a:srgbClr val="000000"/>
                          </a:solidFill>
                          <a:prstDash val="solid"/>
                          <a:round/>
                          <a:headEnd type="none" w="med" len="med"/>
                          <a:tailEnd type="none" w="med" len="med"/>
                        </a:ln>
                      </wps:spPr>
                      <wps:txbx>
                        <w:txbxContent>
                          <w:p w:rsidR="00F3168A" w:rsidRDefault="00F3168A">
                            <w:pPr>
                              <w:jc w:val="center"/>
                            </w:pPr>
                            <w:r>
                              <w:t>Dukungan Informasional</w:t>
                            </w:r>
                          </w:p>
                          <w:p w:rsidR="00F3168A" w:rsidRDefault="00F3168A">
                            <w:pPr>
                              <w:jc w:val="center"/>
                            </w:pPr>
                            <w:r>
                              <w:t>(Edukasi,Penyuluhan)</w:t>
                            </w:r>
                          </w:p>
                        </w:txbxContent>
                      </wps:txbx>
                      <wps:bodyPr vert="horz" wrap="square" lIns="91440" tIns="45720" rIns="91440" bIns="45720" anchor="ctr">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27" style="position:absolute;margin-left:-7.75pt;margin-top:7.5pt;width:119.5pt;height:64.25pt;z-index: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" strokeweight="2pt">
                <v:stroke joinstyle="round"/>
                <v:path arrowok="t"/>
                <v:textbox>
                  <w:txbxContent>
                    <w:p w:rsidR="00F3168A" w:rsidRDefault="00F3168A">
                      <w:pPr>
                        <w:jc w:val="center"/>
                      </w:pPr>
                      <w:r>
                        <w:t>Dukungan Informasional</w:t>
                      </w:r>
                    </w:p>
                    <w:p w:rsidR="00F3168A" w:rsidRDefault="00F3168A">
                      <w:pPr>
                        <w:jc w:val="center"/>
                      </w:pPr>
                      <w:r>
                        <w:t>(Edukasi,Penyuluhan)</w:t>
                      </w:r>
                    </w:p>
                  </w:txbxContent>
                </v:textbox>
              </v:rect>
            </w:pict>
          </mc:Fallback>
        </mc:AlternateContent>
      </w:r>
      <w:r>
        <w:rPr>
          <w:rFonts w:ascii="Arial" w:hAnsi="Arial" w:cs="Arial"/>
          <w:noProof/>
          <w14:ligatures w14:val="none"/>
        </w:rPr>
        <mc:AlternateContent>
          <mc:Choice Requires="wps">
            <w:drawing>
              <wp:anchor distT="0" distB="0" distL="0" distR="0" simplePos="0" relativeHeight="7" behindDoc="0" locked="0" layoutInCell="1" allowOverlap="1">
                <wp:simplePos x="0" y="0"/>
                <wp:positionH relativeFrom="column">
                  <wp:posOffset>4309745</wp:posOffset>
                </wp:positionH>
                <wp:positionV relativeFrom="paragraph">
                  <wp:posOffset>99060</wp:posOffset>
                </wp:positionV>
                <wp:extent cx="1322705" cy="822959"/>
                <wp:effectExtent l="0" t="0" r="10795" b="15240"/>
                <wp:wrapNone/>
                <wp:docPr id="1033"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2705" cy="822959"/>
                        </a:xfrm>
                        <a:prstGeom prst="rect">
                          <a:avLst/>
                        </a:prstGeom>
                        <a:solidFill>
                          <a:srgbClr val="FFFFFF"/>
                        </a:solidFill>
                        <a:ln w="25400" cap="flat" cmpd="sng">
                          <a:solidFill>
                            <a:srgbClr val="000000"/>
                          </a:solidFill>
                          <a:prstDash val="solid"/>
                          <a:round/>
                          <a:headEnd type="none" w="med" len="med"/>
                          <a:tailEnd type="none" w="med" len="med"/>
                        </a:ln>
                      </wps:spPr>
                      <wps:txbx>
                        <w:txbxContent>
                          <w:p w:rsidR="00F3168A" w:rsidRDefault="00F3168A">
                            <w:pPr>
                              <w:jc w:val="center"/>
                            </w:pPr>
                            <w:r>
                              <w:t xml:space="preserve">Dukungan Penghargaan </w:t>
                            </w:r>
                          </w:p>
                          <w:p w:rsidR="00F3168A" w:rsidRDefault="00F3168A">
                            <w:pPr>
                              <w:jc w:val="center"/>
                            </w:pPr>
                            <w:r>
                              <w:t>(Penguatan positif)</w:t>
                            </w:r>
                          </w:p>
                        </w:txbxContent>
                      </wps:txbx>
                      <wps:bodyPr vert="horz" wrap="square" lIns="91440" tIns="45720" rIns="91440" bIns="45720" anchor="ctr">
                        <a:prstTxWarp prst="textNoShape">
                          <a:avLst/>
                        </a:prstTxWarp>
                        <a:noAutofit/>
                      </wps:bodyPr>
                    </wps:wsp>
                  </a:graphicData>
                </a:graphic>
              </wp:anchor>
            </w:drawing>
          </mc:Choice>
          <mc:Fallback>
            <w:pict>
              <v:rect id="Rectangle 12" o:spid="_x0000_s1028" style="position:absolute;margin-left:339.35pt;margin-top:7.8pt;width:104.15pt;height:64.8pt;z-index:7;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" strokeweight="2pt">
                <v:stroke joinstyle="round"/>
                <v:path arrowok="t"/>
                <v:textbox>
                  <w:txbxContent>
                    <w:p w:rsidR="00F3168A" w:rsidRDefault="00F3168A">
                      <w:pPr>
                        <w:jc w:val="center"/>
                      </w:pPr>
                      <w:r>
                        <w:t xml:space="preserve">Dukungan Penghargaan </w:t>
                      </w:r>
                    </w:p>
                    <w:p w:rsidR="00F3168A" w:rsidRDefault="00F3168A">
                      <w:pPr>
                        <w:jc w:val="center"/>
                      </w:pPr>
                      <w:r>
                        <w:t>(Penguatan positif)</w:t>
                      </w:r>
                    </w:p>
                  </w:txbxContent>
                </v:textbox>
              </v:rect>
            </w:pict>
          </mc:Fallback>
        </mc:AlternateContent>
      </w:r>
      <w:r>
        <w:rPr>
          <w:rFonts w:ascii="Arial" w:hAnsi="Arial" w:cs="Arial"/>
          <w:noProof/>
          <w14:ligatures w14:val="none"/>
        </w:rPr>
        <mc:AlternateContent>
          <mc:Choice Requires="wps">
            <w:drawing>
              <wp:anchor distT="0" distB="0" distL="0" distR="0" simplePos="0" relativeHeight="4" behindDoc="0" locked="0" layoutInCell="1" allowOverlap="1">
                <wp:simplePos x="0" y="0"/>
                <wp:positionH relativeFrom="column">
                  <wp:posOffset>2885440</wp:posOffset>
                </wp:positionH>
                <wp:positionV relativeFrom="paragraph">
                  <wp:posOffset>95250</wp:posOffset>
                </wp:positionV>
                <wp:extent cx="1365250" cy="827405"/>
                <wp:effectExtent l="0" t="0" r="26035" b="11430"/>
                <wp:wrapNone/>
                <wp:docPr id="103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65250" cy="827405"/>
                        </a:xfrm>
                        <a:prstGeom prst="rect">
                          <a:avLst/>
                        </a:prstGeom>
                        <a:solidFill>
                          <a:srgbClr val="FFFFFF"/>
                        </a:solidFill>
                        <a:ln w="25400" cap="flat" cmpd="sng">
                          <a:solidFill>
                            <a:srgbClr val="000000"/>
                          </a:solidFill>
                          <a:prstDash val="solid"/>
                          <a:round/>
                          <a:headEnd type="none" w="med" len="med"/>
                          <a:tailEnd type="none" w="med" len="med"/>
                        </a:ln>
                      </wps:spPr>
                      <wps:txbx>
                        <w:txbxContent>
                          <w:p w:rsidR="00F3168A" w:rsidRDefault="00F3168A">
                            <w:pPr>
                              <w:jc w:val="center"/>
                            </w:pPr>
                            <w:r>
                              <w:t>Dukungan Emosional</w:t>
                            </w:r>
                          </w:p>
                          <w:p w:rsidR="00F3168A" w:rsidRDefault="00F3168A">
                            <w:pPr>
                              <w:jc w:val="center"/>
                            </w:pPr>
                            <w:r>
                              <w:t>(Motivasi,Empati)</w:t>
                            </w:r>
                          </w:p>
                        </w:txbxContent>
                      </wps:txbx>
                      <wps:bodyPr vert="horz" wrap="square" lIns="91440" tIns="45720" rIns="91440" bIns="45720" anchor="ctr">
                        <a:prstTxWarp prst="textNoShape">
                          <a:avLst/>
                        </a:prstTxWarp>
                        <a:noAutofit/>
                      </wps:bodyPr>
                    </wps:wsp>
                  </a:graphicData>
                </a:graphic>
              </wp:anchor>
            </w:drawing>
          </mc:Choice>
          <mc:Fallback>
            <w:pict>
              <v:rect id="Rectangle 11" o:spid="_x0000_s1029" style="position:absolute;margin-left:227.2pt;margin-top:7.5pt;width:107.5pt;height:65.15pt;z-index:4;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" strokeweight="2pt">
                <v:stroke joinstyle="round"/>
                <v:path arrowok="t"/>
                <v:textbox>
                  <w:txbxContent>
                    <w:p w:rsidR="00F3168A" w:rsidRDefault="00F3168A">
                      <w:pPr>
                        <w:jc w:val="center"/>
                      </w:pPr>
                      <w:r>
                        <w:t>Dukungan Emosional</w:t>
                      </w:r>
                    </w:p>
                    <w:p w:rsidR="00F3168A" w:rsidRDefault="00F3168A">
                      <w:pPr>
                        <w:jc w:val="center"/>
                      </w:pPr>
                      <w:r>
                        <w:t>(Motivasi,Empati)</w:t>
                      </w:r>
                    </w:p>
                  </w:txbxContent>
                </v:textbox>
              </v:rect>
            </w:pict>
          </mc:Fallback>
        </mc:AlternateContent>
      </w:r>
      <w:r>
        <w:rPr>
          <w:rFonts w:ascii="Arial" w:hAnsi="Arial" w:cs="Arial"/>
          <w:noProof/>
          <w14:ligatures w14:val="none"/>
        </w:rPr>
        <mc:AlternateContent>
          <mc:Choice Requires="wps">
            <w:drawing>
              <wp:anchor distT="0" distB="0" distL="0" distR="0" simplePos="0" relativeHeight="5" behindDoc="0" locked="0" layoutInCell="1" allowOverlap="1">
                <wp:simplePos x="0" y="0"/>
                <wp:positionH relativeFrom="column">
                  <wp:posOffset>1478280</wp:posOffset>
                </wp:positionH>
                <wp:positionV relativeFrom="paragraph">
                  <wp:posOffset>99060</wp:posOffset>
                </wp:positionV>
                <wp:extent cx="1403985" cy="815975"/>
                <wp:effectExtent l="0" t="0" r="25400" b="22225"/>
                <wp:wrapNone/>
                <wp:docPr id="1035"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3985" cy="815975"/>
                        </a:xfrm>
                        <a:prstGeom prst="rect">
                          <a:avLst/>
                        </a:prstGeom>
                        <a:solidFill>
                          <a:srgbClr val="FFFFFF"/>
                        </a:solidFill>
                        <a:ln w="25400" cap="flat" cmpd="sng">
                          <a:solidFill>
                            <a:srgbClr val="000000"/>
                          </a:solidFill>
                          <a:prstDash val="solid"/>
                          <a:round/>
                          <a:headEnd type="none" w="med" len="med"/>
                          <a:tailEnd type="none" w="med" len="med"/>
                        </a:ln>
                      </wps:spPr>
                      <wps:txbx>
                        <w:txbxContent>
                          <w:p w:rsidR="00F3168A" w:rsidRDefault="00F3168A">
                            <w:pPr>
                              <w:jc w:val="center"/>
                            </w:pPr>
                            <w:r>
                              <w:t>Dukungan Instrumental</w:t>
                            </w:r>
                          </w:p>
                          <w:p w:rsidR="00F3168A" w:rsidRDefault="00F3168A">
                            <w:pPr>
                              <w:jc w:val="center"/>
                            </w:pPr>
                            <w:r>
                              <w:t>(Fasilitas,Bantuan)</w:t>
                            </w:r>
                          </w:p>
                        </w:txbxContent>
                      </wps:txbx>
                      <wps:bodyPr vert="horz" wrap="square" lIns="91440" tIns="45720" rIns="91440" bIns="45720" anchor="ctr">
                        <a:prstTxWarp prst="textNoShape">
                          <a:avLst/>
                        </a:prstTxWarp>
                        <a:noAutofit/>
                      </wps:bodyPr>
                    </wps:wsp>
                  </a:graphicData>
                </a:graphic>
              </wp:anchor>
            </w:drawing>
          </mc:Choice>
          <mc:Fallback>
            <w:pict>
              <v:rect id="Rectangle 8" o:spid="_x0000_s1030" style="position:absolute;margin-left:116.4pt;margin-top:7.8pt;width:110.55pt;height:64.25pt;z-index:5;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" strokeweight="2pt">
                <v:stroke joinstyle="round"/>
                <v:path arrowok="t"/>
                <v:textbox>
                  <w:txbxContent>
                    <w:p w:rsidR="00F3168A" w:rsidRDefault="00F3168A">
                      <w:pPr>
                        <w:jc w:val="center"/>
                      </w:pPr>
                      <w:r>
                        <w:t>Dukungan Instrumental</w:t>
                      </w:r>
                    </w:p>
                    <w:p w:rsidR="00F3168A" w:rsidRDefault="00F3168A">
                      <w:pPr>
                        <w:jc w:val="center"/>
                      </w:pPr>
                      <w:r>
                        <w:t>(Fasilitas,Bantuan)</w:t>
                      </w:r>
                    </w:p>
                  </w:txbxContent>
                </v:textbox>
              </v:rect>
            </w:pict>
          </mc:Fallback>
        </mc:AlternateContent>
      </w:r>
    </w:p>
    <w:p w:rsidR="00B10A10" w:rsidRDefault="00B10A10">
      <w:pPr>
        <w:spacing w:after="0" w:line="360" w:lineRule="auto"/>
        <w:rPr>
          <w:rFonts w:ascii="Arial" w:hAnsi="Arial" w:cs="Arial"/>
        </w:rPr>
      </w:pPr>
    </w:p>
    <w:p w:rsidR="00B10A10" w:rsidRDefault="00B10A10">
      <w:pPr>
        <w:spacing w:after="0" w:line="360" w:lineRule="auto"/>
        <w:rPr>
          <w:rFonts w:ascii="Arial" w:hAnsi="Arial" w:cs="Arial"/>
        </w:rPr>
      </w:pPr>
    </w:p>
    <w:p w:rsidR="00B10A10" w:rsidRDefault="00B10A10">
      <w:pPr>
        <w:spacing w:after="0" w:line="360" w:lineRule="auto"/>
        <w:rPr>
          <w:rFonts w:ascii="Arial" w:hAnsi="Arial" w:cs="Arial"/>
        </w:rPr>
      </w:pPr>
    </w:p>
    <w:p w:rsidR="00B10A10" w:rsidRDefault="00F3168A">
      <w:pPr>
        <w:pStyle w:val="ListParagraph"/>
        <w:spacing w:after="0" w:line="360" w:lineRule="auto"/>
        <w:ind w:left="284" w:firstLine="142"/>
        <w:rPr>
          <w:rFonts w:ascii="Arial" w:hAnsi="Arial" w:cs="Arial"/>
        </w:rPr>
      </w:pPr>
      <w:r>
        <w:rPr>
          <w:rFonts w:ascii="Arial" w:hAnsi="Arial" w:cs="Arial"/>
          <w:noProof/>
          <w:color w:val="000000"/>
          <w14:ligatures w14:val="none"/>
        </w:rPr>
        <mc:AlternateContent>
          <mc:Choice Requires="wps">
            <w:drawing>
              <wp:anchor distT="0" distB="0" distL="0" distR="0" simplePos="0" relativeHeight="16" behindDoc="0" locked="0" layoutInCell="1" allowOverlap="1">
                <wp:simplePos x="0" y="0"/>
                <wp:positionH relativeFrom="column">
                  <wp:posOffset>2880360</wp:posOffset>
                </wp:positionH>
                <wp:positionV relativeFrom="paragraph">
                  <wp:posOffset>12065</wp:posOffset>
                </wp:positionV>
                <wp:extent cx="0" cy="708025"/>
                <wp:effectExtent l="76200" t="0" r="57150" b="53975"/>
                <wp:wrapNone/>
                <wp:docPr id="1036"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708025"/>
                        </a:xfrm>
                        <a:prstGeom prst="straightConnector1">
                          <a:avLst/>
                        </a:prstGeom>
                        <a:ln w="9525" cap="flat" cmpd="sng">
                          <a:solidFill>
                            <a:srgbClr val="000000"/>
                          </a:solidFill>
                          <a:prstDash val="solid"/>
                          <a:round/>
                          <a:headEnd type="none" w="med" len="med"/>
                          <a:tailEnd type="triangle" w="med" len="med"/>
                        </a:ln>
                      </wps:spPr>
                      <wps:bodyPr/>
                    </wps:wsp>
                  </a:graphicData>
                </a:graphic>
              </wp:anchor>
            </w:drawing>
          </mc:Choice>
          <mc:Fallback xmlns:wpsCustomData="http://www.wps.cn/officeDocument/2013/wpsCustomData">
            <w:pict>
              <v:shape id="1036" type="#_x0000_t32" filled="f" style="position:absolute;margin-left:226.8pt;margin-top:0.95pt;width:0.0pt;height:55.75pt;z-index:16;mso-position-horizontal-relative:text;mso-position-vertical-relative:text;mso-width-relative:page;mso-height-relative:page;mso-wrap-distance-left:0.0pt;mso-wrap-distance-right:0.0pt;visibility:visible;">
                <v:stroke endarrow="block"/>
                <v:fill/>
              </v:shape>
            </w:pict>
          </mc:Fallback>
        </mc:AlternateContent>
      </w:r>
    </w:p>
    <w:p w:rsidR="00B10A10" w:rsidRDefault="00B10A10">
      <w:pPr>
        <w:pStyle w:val="ListParagraph"/>
        <w:spacing w:after="0" w:line="360" w:lineRule="auto"/>
        <w:ind w:left="284" w:firstLine="142"/>
        <w:rPr>
          <w:rFonts w:ascii="Arial" w:hAnsi="Arial" w:cs="Arial"/>
        </w:rPr>
      </w:pPr>
    </w:p>
    <w:p w:rsidR="00B10A10" w:rsidRDefault="00B10A10">
      <w:pPr>
        <w:pStyle w:val="ListParagraph"/>
        <w:spacing w:after="0" w:line="360" w:lineRule="auto"/>
        <w:ind w:left="284" w:firstLine="142"/>
        <w:rPr>
          <w:rFonts w:ascii="Arial" w:hAnsi="Arial" w:cs="Arial"/>
        </w:rPr>
      </w:pPr>
    </w:p>
    <w:p w:rsidR="00B10A10" w:rsidRDefault="00F3168A">
      <w:pPr>
        <w:pStyle w:val="ListParagraph"/>
        <w:spacing w:after="0" w:line="360" w:lineRule="auto"/>
        <w:ind w:left="284" w:firstLine="142"/>
        <w:rPr>
          <w:rFonts w:ascii="Arial" w:hAnsi="Arial" w:cs="Arial"/>
        </w:rPr>
      </w:pPr>
      <w:r>
        <w:rPr>
          <w:rFonts w:ascii="Arial" w:hAnsi="Arial" w:cs="Arial"/>
          <w:noProof/>
          <w14:ligatures w14:val="none"/>
        </w:rPr>
        <mc:AlternateContent>
          <mc:Choice Requires="wps">
            <w:drawing>
              <wp:anchor distT="0" distB="0" distL="0" distR="0" simplePos="0" relativeHeight="8" behindDoc="0" locked="0" layoutInCell="1" allowOverlap="1">
                <wp:simplePos x="0" y="0"/>
                <wp:positionH relativeFrom="column">
                  <wp:posOffset>1370965</wp:posOffset>
                </wp:positionH>
                <wp:positionV relativeFrom="paragraph">
                  <wp:posOffset>26035</wp:posOffset>
                </wp:positionV>
                <wp:extent cx="3149600" cy="914400"/>
                <wp:effectExtent l="0" t="0" r="12700" b="19050"/>
                <wp:wrapNone/>
                <wp:docPr id="1037"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9600" cy="914400"/>
                        </a:xfrm>
                        <a:prstGeom prst="rect">
                          <a:avLst/>
                        </a:prstGeom>
                        <a:solidFill>
                          <a:srgbClr val="FFFFFF"/>
                        </a:solidFill>
                        <a:ln w="25400" cap="flat" cmpd="sng">
                          <a:solidFill>
                            <a:srgbClr val="000000"/>
                          </a:solidFill>
                          <a:prstDash val="solid"/>
                          <a:round/>
                          <a:headEnd type="none" w="med" len="med"/>
                          <a:tailEnd type="none" w="med" len="med"/>
                        </a:ln>
                      </wps:spPr>
                      <wps:txbx>
                        <w:txbxContent>
                          <w:p w:rsidR="00F3168A" w:rsidRDefault="00F3168A">
                            <w:pPr>
                              <w:jc w:val="center"/>
                            </w:pPr>
                            <w:r>
                              <w:t>Keberhasilan Pemberian Asi Eksklusif (6-12 bulan )</w:t>
                            </w:r>
                          </w:p>
                        </w:txbxContent>
                      </wps:txbx>
                      <wps:bodyPr vert="horz" wrap="square" lIns="91440" tIns="45720" rIns="91440" bIns="45720" anchor="ctr">
                        <a:prstTxWarp prst="textNoShape">
                          <a:avLst/>
                        </a:prstTxWarp>
                        <a:noAutofit/>
                      </wps:bodyPr>
                    </wps:wsp>
                  </a:graphicData>
                </a:graphic>
              </wp:anchor>
            </w:drawing>
          </mc:Choice>
          <mc:Fallback>
            <w:pict>
              <v:rect id="Rectangle 14" o:spid="_x0000_s1031" style="position:absolute;left:0;text-align:left;margin-left:107.95pt;margin-top:2.05pt;width:248pt;height:1in;z-index: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" strokeweight="2pt">
                <v:stroke joinstyle="round"/>
                <v:path arrowok="t"/>
                <v:textbox>
                  <w:txbxContent>
                    <w:p w:rsidR="00F3168A" w:rsidRDefault="00F3168A">
                      <w:pPr>
                        <w:jc w:val="center"/>
                      </w:pPr>
                      <w:r>
                        <w:t>Keberhasilan Pemberian Asi Eksklusif (6-12 bulan )</w:t>
                      </w:r>
                    </w:p>
                  </w:txbxContent>
                </v:textbox>
              </v:rect>
            </w:pict>
          </mc:Fallback>
        </mc:AlternateContent>
      </w:r>
    </w:p>
    <w:p w:rsidR="00B10A10" w:rsidRDefault="00B10A10">
      <w:pPr>
        <w:pStyle w:val="ListParagraph"/>
        <w:spacing w:after="0" w:line="360" w:lineRule="auto"/>
        <w:ind w:left="284" w:firstLine="142"/>
        <w:rPr>
          <w:rFonts w:ascii="Arial" w:hAnsi="Arial" w:cs="Arial"/>
        </w:rPr>
      </w:pPr>
    </w:p>
    <w:p w:rsidR="00B10A10" w:rsidRDefault="00B10A10">
      <w:pPr>
        <w:spacing w:after="0" w:line="360" w:lineRule="auto"/>
        <w:ind w:left="142" w:firstLine="142"/>
        <w:jc w:val="both"/>
        <w:rPr>
          <w:rFonts w:ascii="Arial" w:hAnsi="Arial" w:cs="Arial"/>
          <w:b/>
          <w:bCs/>
        </w:rPr>
      </w:pPr>
    </w:p>
    <w:p w:rsidR="00B10A10" w:rsidRDefault="00B10A10">
      <w:pPr>
        <w:spacing w:after="0" w:line="360" w:lineRule="auto"/>
        <w:ind w:left="142" w:firstLine="142"/>
        <w:jc w:val="both"/>
        <w:rPr>
          <w:rFonts w:ascii="Arial" w:hAnsi="Arial" w:cs="Arial"/>
          <w:b/>
          <w:bCs/>
        </w:rPr>
      </w:pPr>
    </w:p>
    <w:p w:rsidR="00B10A10" w:rsidRDefault="00B10A10">
      <w:pPr>
        <w:spacing w:after="0" w:line="360" w:lineRule="auto"/>
        <w:jc w:val="both"/>
        <w:rPr>
          <w:rFonts w:ascii="Arial" w:hAnsi="Arial" w:cs="Arial"/>
          <w:b/>
          <w:bCs/>
        </w:rPr>
      </w:pPr>
    </w:p>
    <w:p w:rsidR="00B10A10" w:rsidRDefault="00F3168A">
      <w:pPr>
        <w:spacing w:after="0" w:line="360" w:lineRule="auto"/>
        <w:ind w:left="142" w:firstLine="1134"/>
        <w:jc w:val="center"/>
        <w:rPr>
          <w:rFonts w:ascii="Arial" w:hAnsi="Arial" w:cs="Arial"/>
          <w:b/>
          <w:bCs/>
        </w:rPr>
      </w:pPr>
      <w:r>
        <w:rPr>
          <w:rFonts w:ascii="Arial" w:hAnsi="Arial" w:cs="Arial"/>
          <w:b/>
          <w:bCs/>
        </w:rPr>
        <w:t xml:space="preserve"> Bagan 2.1 Kerangka Teori </w:t>
      </w:r>
    </w:p>
    <w:p w:rsidR="00B10A10" w:rsidRDefault="00F3168A">
      <w:pPr>
        <w:spacing w:after="0" w:line="360" w:lineRule="auto"/>
        <w:ind w:left="142" w:firstLine="1134"/>
        <w:jc w:val="center"/>
        <w:rPr>
          <w:rFonts w:ascii="Arial" w:hAnsi="Arial" w:cs="Arial"/>
          <w:b/>
          <w:bCs/>
        </w:rPr>
      </w:pPr>
      <w:r>
        <w:rPr>
          <w:rFonts w:ascii="Arial" w:hAnsi="Arial" w:cs="Arial"/>
          <w:b/>
          <w:bCs/>
        </w:rPr>
        <w:t>Sumber Teori :(Yanti,(2020)</w:t>
      </w:r>
    </w:p>
    <w:p w:rsidR="00B10A10" w:rsidRDefault="00B10A10">
      <w:pPr>
        <w:spacing w:after="0" w:line="360" w:lineRule="auto"/>
        <w:ind w:left="142" w:firstLine="142"/>
        <w:jc w:val="both"/>
        <w:rPr>
          <w:rFonts w:ascii="Arial" w:hAnsi="Arial" w:cs="Arial"/>
          <w:b/>
          <w:bCs/>
        </w:rPr>
      </w:pPr>
    </w:p>
    <w:p w:rsidR="00B10A10" w:rsidRDefault="00F3168A">
      <w:pPr>
        <w:spacing w:after="0" w:line="360" w:lineRule="auto"/>
        <w:ind w:left="142" w:firstLine="142"/>
        <w:jc w:val="both"/>
        <w:rPr>
          <w:rFonts w:ascii="Arial" w:hAnsi="Arial" w:cs="Arial"/>
          <w:b/>
          <w:bCs/>
        </w:rPr>
      </w:pPr>
      <w:r>
        <w:rPr>
          <w:rFonts w:ascii="Arial" w:hAnsi="Arial" w:cs="Arial"/>
          <w:b/>
          <w:bCs/>
        </w:rPr>
        <w:t>C.Kerangka Konsep</w:t>
      </w:r>
    </w:p>
    <w:p w:rsidR="00B10A10" w:rsidRDefault="00F3168A">
      <w:pPr>
        <w:spacing w:after="0" w:line="360" w:lineRule="auto"/>
        <w:ind w:left="142" w:firstLine="142"/>
        <w:jc w:val="both"/>
        <w:rPr>
          <w:rFonts w:ascii="Arial" w:hAnsi="Arial" w:cs="Arial"/>
          <w:b/>
          <w:bCs/>
        </w:rPr>
      </w:pPr>
      <w:r>
        <w:rPr>
          <w:rFonts w:ascii="Arial" w:hAnsi="Arial" w:cs="Arial"/>
          <w:b/>
          <w:bCs/>
          <w:noProof/>
          <w14:ligatures w14:val="none"/>
        </w:rPr>
        <mc:AlternateContent>
          <mc:Choice Requires="wps">
            <w:drawing>
              <wp:anchor distT="0" distB="0" distL="0" distR="0" simplePos="0" relativeHeight="9" behindDoc="0" locked="0" layoutInCell="1" allowOverlap="1">
                <wp:simplePos x="0" y="0"/>
                <wp:positionH relativeFrom="column">
                  <wp:posOffset>377825</wp:posOffset>
                </wp:positionH>
                <wp:positionV relativeFrom="paragraph">
                  <wp:posOffset>236855</wp:posOffset>
                </wp:positionV>
                <wp:extent cx="2235200" cy="1523999"/>
                <wp:effectExtent l="0" t="0" r="12700" b="19685"/>
                <wp:wrapNone/>
                <wp:docPr id="1038"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35200" cy="1523999"/>
                        </a:xfrm>
                        <a:prstGeom prst="rect">
                          <a:avLst/>
                        </a:prstGeom>
                        <a:solidFill>
                          <a:srgbClr val="FFFFFF"/>
                        </a:solidFill>
                        <a:ln w="25400" cap="flat" cmpd="sng">
                          <a:solidFill>
                            <a:srgbClr val="000000"/>
                          </a:solidFill>
                          <a:prstDash val="solid"/>
                          <a:round/>
                          <a:headEnd type="none" w="med" len="med"/>
                          <a:tailEnd type="none" w="med" len="med"/>
                        </a:ln>
                      </wps:spPr>
                      <wps:txbx>
                        <w:txbxContent>
                          <w:p w:rsidR="00F3168A" w:rsidRDefault="00F3168A">
                            <w:pPr>
                              <w:spacing w:after="0" w:line="360" w:lineRule="auto"/>
                              <w:jc w:val="center"/>
                              <w:rPr>
                                <w:rFonts w:ascii="Arial" w:hAnsi="Arial" w:cs="Arial"/>
                              </w:rPr>
                            </w:pPr>
                            <w:r>
                              <w:rPr>
                                <w:rFonts w:ascii="Arial" w:hAnsi="Arial" w:cs="Arial"/>
                              </w:rPr>
                              <w:t>Dukungan tenaga kesehatan</w:t>
                            </w:r>
                          </w:p>
                          <w:p w:rsidR="00F3168A" w:rsidRDefault="00F3168A">
                            <w:pPr>
                              <w:spacing w:after="0" w:line="360" w:lineRule="auto"/>
                              <w:jc w:val="center"/>
                              <w:rPr>
                                <w:rFonts w:ascii="Arial" w:hAnsi="Arial" w:cs="Arial"/>
                              </w:rPr>
                            </w:pPr>
                            <w:r>
                              <w:rPr>
                                <w:rFonts w:ascii="Arial" w:hAnsi="Arial" w:cs="Arial"/>
                              </w:rPr>
                              <w:t>1.Dukungan informasional</w:t>
                            </w:r>
                          </w:p>
                          <w:p w:rsidR="00F3168A" w:rsidRDefault="00F3168A">
                            <w:pPr>
                              <w:spacing w:after="0" w:line="360" w:lineRule="auto"/>
                              <w:jc w:val="center"/>
                              <w:rPr>
                                <w:rFonts w:ascii="Arial" w:hAnsi="Arial" w:cs="Arial"/>
                              </w:rPr>
                            </w:pPr>
                            <w:r>
                              <w:rPr>
                                <w:rFonts w:ascii="Arial" w:hAnsi="Arial" w:cs="Arial"/>
                              </w:rPr>
                              <w:t>2.Dukungan instrumental</w:t>
                            </w:r>
                          </w:p>
                          <w:p w:rsidR="00F3168A" w:rsidRDefault="00F3168A">
                            <w:pPr>
                              <w:spacing w:after="0" w:line="360" w:lineRule="auto"/>
                              <w:jc w:val="center"/>
                              <w:rPr>
                                <w:rFonts w:ascii="Arial" w:hAnsi="Arial" w:cs="Arial"/>
                              </w:rPr>
                            </w:pPr>
                            <w:r>
                              <w:rPr>
                                <w:rFonts w:ascii="Arial" w:hAnsi="Arial" w:cs="Arial"/>
                              </w:rPr>
                              <w:t>3.Dukungan emosional</w:t>
                            </w:r>
                          </w:p>
                          <w:p w:rsidR="00F3168A" w:rsidRDefault="00F3168A">
                            <w:pPr>
                              <w:spacing w:after="0" w:line="360" w:lineRule="auto"/>
                              <w:jc w:val="center"/>
                              <w:rPr>
                                <w:rFonts w:ascii="Arial" w:hAnsi="Arial" w:cs="Arial"/>
                              </w:rPr>
                            </w:pPr>
                            <w:r>
                              <w:rPr>
                                <w:rFonts w:ascii="Arial" w:hAnsi="Arial" w:cs="Arial"/>
                              </w:rPr>
                              <w:t>4.Dukungan penghargaan</w:t>
                            </w:r>
                          </w:p>
                          <w:p w:rsidR="00F3168A" w:rsidRDefault="00F3168A"/>
                        </w:txbxContent>
                      </wps:txbx>
                      <wps:bodyPr vert="horz" wrap="square" lIns="91440" tIns="45720" rIns="91440" bIns="45720" anchor="ctr">
                        <a:prstTxWarp prst="textNoShape">
                          <a:avLst/>
                        </a:prstTxWarp>
                        <a:noAutofit/>
                      </wps:bodyPr>
                    </wps:wsp>
                  </a:graphicData>
                </a:graphic>
              </wp:anchor>
            </w:drawing>
          </mc:Choice>
          <mc:Fallback>
            <w:pict>
              <v:rect id="Rectangle 16" o:spid="_x0000_s1032" style="position:absolute;left:0;text-align:left;margin-left:29.75pt;margin-top:18.65pt;width:176pt;height:120pt;z-index:9;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" strokeweight="2pt">
                <v:stroke joinstyle="round"/>
                <v:path arrowok="t"/>
                <v:textbox>
                  <w:txbxContent>
                    <w:p w:rsidR="00F3168A" w:rsidRDefault="00F3168A">
                      <w:pPr>
                        <w:spacing w:after="0" w:line="360" w:lineRule="auto"/>
                        <w:jc w:val="center"/>
                        <w:rPr>
                          <w:rFonts w:ascii="Arial" w:hAnsi="Arial" w:cs="Arial"/>
                        </w:rPr>
                      </w:pPr>
                      <w:r>
                        <w:rPr>
                          <w:rFonts w:ascii="Arial" w:hAnsi="Arial" w:cs="Arial"/>
                        </w:rPr>
                        <w:t>Dukungan tenaga kesehatan</w:t>
                      </w:r>
                    </w:p>
                    <w:p w:rsidR="00F3168A" w:rsidRDefault="00F3168A">
                      <w:pPr>
                        <w:spacing w:after="0" w:line="360" w:lineRule="auto"/>
                        <w:jc w:val="center"/>
                        <w:rPr>
                          <w:rFonts w:ascii="Arial" w:hAnsi="Arial" w:cs="Arial"/>
                        </w:rPr>
                      </w:pPr>
                      <w:r>
                        <w:rPr>
                          <w:rFonts w:ascii="Arial" w:hAnsi="Arial" w:cs="Arial"/>
                        </w:rPr>
                        <w:t>1.Dukungan informasional</w:t>
                      </w:r>
                    </w:p>
                    <w:p w:rsidR="00F3168A" w:rsidRDefault="00F3168A">
                      <w:pPr>
                        <w:spacing w:after="0" w:line="360" w:lineRule="auto"/>
                        <w:jc w:val="center"/>
                        <w:rPr>
                          <w:rFonts w:ascii="Arial" w:hAnsi="Arial" w:cs="Arial"/>
                        </w:rPr>
                      </w:pPr>
                      <w:r>
                        <w:rPr>
                          <w:rFonts w:ascii="Arial" w:hAnsi="Arial" w:cs="Arial"/>
                        </w:rPr>
                        <w:t>2.Dukungan instrumental</w:t>
                      </w:r>
                    </w:p>
                    <w:p w:rsidR="00F3168A" w:rsidRDefault="00F3168A">
                      <w:pPr>
                        <w:spacing w:after="0" w:line="360" w:lineRule="auto"/>
                        <w:jc w:val="center"/>
                        <w:rPr>
                          <w:rFonts w:ascii="Arial" w:hAnsi="Arial" w:cs="Arial"/>
                        </w:rPr>
                      </w:pPr>
                      <w:r>
                        <w:rPr>
                          <w:rFonts w:ascii="Arial" w:hAnsi="Arial" w:cs="Arial"/>
                        </w:rPr>
                        <w:t>3.Dukungan emosional</w:t>
                      </w:r>
                    </w:p>
                    <w:p w:rsidR="00F3168A" w:rsidRDefault="00F3168A">
                      <w:pPr>
                        <w:spacing w:after="0" w:line="360" w:lineRule="auto"/>
                        <w:jc w:val="center"/>
                        <w:rPr>
                          <w:rFonts w:ascii="Arial" w:hAnsi="Arial" w:cs="Arial"/>
                        </w:rPr>
                      </w:pPr>
                      <w:r>
                        <w:rPr>
                          <w:rFonts w:ascii="Arial" w:hAnsi="Arial" w:cs="Arial"/>
                        </w:rPr>
                        <w:t>4.Dukungan penghargaan</w:t>
                      </w:r>
                    </w:p>
                    <w:p w:rsidR="00F3168A" w:rsidRDefault="00F3168A"/>
                  </w:txbxContent>
                </v:textbox>
              </v:rect>
            </w:pict>
          </mc:Fallback>
        </mc:AlternateContent>
      </w:r>
    </w:p>
    <w:p w:rsidR="00B10A10" w:rsidRDefault="00B10A10">
      <w:pPr>
        <w:spacing w:after="0" w:line="360" w:lineRule="auto"/>
        <w:ind w:left="142" w:firstLine="142"/>
        <w:jc w:val="both"/>
        <w:rPr>
          <w:rFonts w:ascii="Arial" w:hAnsi="Arial" w:cs="Arial"/>
          <w:b/>
          <w:bCs/>
        </w:rPr>
      </w:pPr>
    </w:p>
    <w:p w:rsidR="00B10A10" w:rsidRDefault="00F3168A">
      <w:pPr>
        <w:spacing w:after="0" w:line="360" w:lineRule="auto"/>
        <w:ind w:left="142" w:firstLine="142"/>
        <w:jc w:val="both"/>
        <w:rPr>
          <w:rFonts w:ascii="Arial" w:hAnsi="Arial" w:cs="Arial"/>
          <w:b/>
          <w:bCs/>
        </w:rPr>
      </w:pPr>
      <w:r>
        <w:rPr>
          <w:rFonts w:ascii="Arial" w:hAnsi="Arial" w:cs="Arial"/>
          <w:b/>
          <w:bCs/>
          <w:noProof/>
          <w14:ligatures w14:val="none"/>
        </w:rPr>
        <mc:AlternateContent>
          <mc:Choice Requires="wps">
            <w:drawing>
              <wp:anchor distT="0" distB="0" distL="0" distR="0" simplePos="0" relativeHeight="10" behindDoc="0" locked="0" layoutInCell="1" allowOverlap="1">
                <wp:simplePos x="0" y="0"/>
                <wp:positionH relativeFrom="column">
                  <wp:posOffset>3535680</wp:posOffset>
                </wp:positionH>
                <wp:positionV relativeFrom="paragraph">
                  <wp:posOffset>13970</wp:posOffset>
                </wp:positionV>
                <wp:extent cx="1565909" cy="779145"/>
                <wp:effectExtent l="0" t="0" r="15240" b="21590"/>
                <wp:wrapNone/>
                <wp:docPr id="1039"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65909" cy="779145"/>
                        </a:xfrm>
                        <a:prstGeom prst="rect">
                          <a:avLst/>
                        </a:prstGeom>
                        <a:solidFill>
                          <a:srgbClr val="FFFFFF"/>
                        </a:solidFill>
                        <a:ln w="25400" cap="flat" cmpd="sng">
                          <a:solidFill>
                            <a:srgbClr val="000000"/>
                          </a:solidFill>
                          <a:prstDash val="solid"/>
                          <a:round/>
                          <a:headEnd type="none" w="med" len="med"/>
                          <a:tailEnd type="none" w="med" len="med"/>
                        </a:ln>
                      </wps:spPr>
                      <wps:txbx>
                        <w:txbxContent>
                          <w:p w:rsidR="00F3168A" w:rsidRDefault="00F3168A">
                            <w:pPr>
                              <w:jc w:val="center"/>
                              <w:rPr>
                                <w:rFonts w:ascii="Arial" w:hAnsi="Arial" w:cs="Arial"/>
                              </w:rPr>
                            </w:pPr>
                            <w:r>
                              <w:rPr>
                                <w:rFonts w:ascii="Arial" w:hAnsi="Arial" w:cs="Arial"/>
                              </w:rPr>
                              <w:t>Pemberian ASI Eksklusif</w:t>
                            </w:r>
                          </w:p>
                          <w:p w:rsidR="00F3168A" w:rsidRDefault="00F3168A">
                            <w:pPr>
                              <w:jc w:val="center"/>
                            </w:pPr>
                          </w:p>
                        </w:txbxContent>
                      </wps:txbx>
                      <wps:bodyPr vert="horz" wrap="square" lIns="91440" tIns="45720" rIns="91440" bIns="45720" anchor="ctr">
                        <a:prstTxWarp prst="textNoShape">
                          <a:avLst/>
                        </a:prstTxWarp>
                        <a:noAutofit/>
                      </wps:bodyPr>
                    </wps:wsp>
                  </a:graphicData>
                </a:graphic>
              </wp:anchor>
            </w:drawing>
          </mc:Choice>
          <mc:Fallback>
            <w:pict>
              <v:rect id="Rectangle 18" o:spid="_x0000_s1033" style="position:absolute;left:0;text-align:left;margin-left:278.4pt;margin-top:1.1pt;width:123.3pt;height:61.35pt;z-index:1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" strokeweight="2pt">
                <v:stroke joinstyle="round"/>
                <v:path arrowok="t"/>
                <v:textbox>
                  <w:txbxContent>
                    <w:p w:rsidR="00F3168A" w:rsidRDefault="00F3168A">
                      <w:pPr>
                        <w:jc w:val="center"/>
                        <w:rPr>
                          <w:rFonts w:ascii="Arial" w:hAnsi="Arial" w:cs="Arial"/>
                        </w:rPr>
                      </w:pPr>
                      <w:r>
                        <w:rPr>
                          <w:rFonts w:ascii="Arial" w:hAnsi="Arial" w:cs="Arial"/>
                        </w:rPr>
                        <w:t>Pemberian ASI Eksklusif</w:t>
                      </w:r>
                    </w:p>
                    <w:p w:rsidR="00F3168A" w:rsidRDefault="00F3168A">
                      <w:pPr>
                        <w:jc w:val="center"/>
                      </w:pPr>
                    </w:p>
                  </w:txbxContent>
                </v:textbox>
              </v:rect>
            </w:pict>
          </mc:Fallback>
        </mc:AlternateContent>
      </w:r>
    </w:p>
    <w:p w:rsidR="00B10A10" w:rsidRDefault="00F3168A">
      <w:pPr>
        <w:spacing w:after="0" w:line="360" w:lineRule="auto"/>
        <w:ind w:left="142" w:firstLine="142"/>
        <w:jc w:val="both"/>
        <w:rPr>
          <w:rFonts w:ascii="Arial" w:hAnsi="Arial" w:cs="Arial"/>
          <w:b/>
          <w:bCs/>
        </w:rPr>
      </w:pPr>
      <w:r>
        <w:rPr>
          <w:rFonts w:ascii="Arial" w:hAnsi="Arial" w:cs="Arial"/>
          <w:b/>
          <w:bCs/>
          <w:noProof/>
          <w14:ligatures w14:val="none"/>
        </w:rPr>
        <mc:AlternateContent>
          <mc:Choice Requires="wps">
            <w:drawing>
              <wp:anchor distT="0" distB="0" distL="0" distR="0" simplePos="0" relativeHeight="15" behindDoc="0" locked="0" layoutInCell="1" allowOverlap="1">
                <wp:simplePos x="0" y="0"/>
                <wp:positionH relativeFrom="column">
                  <wp:posOffset>2614930</wp:posOffset>
                </wp:positionH>
                <wp:positionV relativeFrom="paragraph">
                  <wp:posOffset>168275</wp:posOffset>
                </wp:positionV>
                <wp:extent cx="921385" cy="0"/>
                <wp:effectExtent l="0" t="76200" r="12700" b="95250"/>
                <wp:wrapNone/>
                <wp:docPr id="1040"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21385" cy="0"/>
                        </a:xfrm>
                        <a:prstGeom prst="straightConnector1">
                          <a:avLst/>
                        </a:prstGeom>
                        <a:ln w="9525" cap="flat" cmpd="sng">
                          <a:solidFill>
                            <a:srgbClr val="000000"/>
                          </a:solidFill>
                          <a:prstDash val="solid"/>
                          <a:round/>
                          <a:headEnd type="none" w="med" len="med"/>
                          <a:tailEnd type="triangle" w="med" len="med"/>
                        </a:ln>
                      </wps:spPr>
                      <wps:bodyPr/>
                    </wps:wsp>
                  </a:graphicData>
                </a:graphic>
              </wp:anchor>
            </w:drawing>
          </mc:Choice>
          <mc:Fallback xmlns:wpsCustomData="http://www.wps.cn/officeDocument/2013/wpsCustomData">
            <w:pict>
              <v:shape id="1040" type="#_x0000_t32" filled="f" style="position:absolute;margin-left:205.9pt;margin-top:13.25pt;width:72.55pt;height:0.0pt;z-index:15;mso-position-horizontal-relative:text;mso-position-vertical-relative:text;mso-width-relative:page;mso-height-relative:page;mso-wrap-distance-left:0.0pt;mso-wrap-distance-right:0.0pt;visibility:visible;">
                <v:stroke endarrow="block"/>
                <v:fill/>
              </v:shape>
            </w:pict>
          </mc:Fallback>
        </mc:AlternateContent>
      </w:r>
    </w:p>
    <w:p w:rsidR="00B10A10" w:rsidRDefault="00B10A10">
      <w:pPr>
        <w:spacing w:after="0" w:line="360" w:lineRule="auto"/>
        <w:jc w:val="both"/>
        <w:rPr>
          <w:rFonts w:ascii="Arial" w:hAnsi="Arial" w:cs="Arial"/>
          <w:b/>
          <w:bCs/>
        </w:rPr>
      </w:pPr>
    </w:p>
    <w:p w:rsidR="00B10A10" w:rsidRDefault="00B10A10">
      <w:pPr>
        <w:spacing w:after="0" w:line="360" w:lineRule="auto"/>
        <w:ind w:left="142" w:firstLine="142"/>
        <w:jc w:val="both"/>
        <w:rPr>
          <w:rFonts w:ascii="Arial" w:hAnsi="Arial" w:cs="Arial"/>
          <w:b/>
          <w:bCs/>
        </w:rPr>
      </w:pPr>
    </w:p>
    <w:p w:rsidR="00B10A10" w:rsidRDefault="00B10A10">
      <w:pPr>
        <w:spacing w:after="0" w:line="360" w:lineRule="auto"/>
        <w:jc w:val="both"/>
        <w:rPr>
          <w:rFonts w:ascii="Arial" w:hAnsi="Arial" w:cs="Arial"/>
          <w:b/>
          <w:bCs/>
        </w:rPr>
      </w:pPr>
    </w:p>
    <w:p w:rsidR="00B10A10" w:rsidRDefault="00B10A10">
      <w:pPr>
        <w:spacing w:after="0" w:line="360" w:lineRule="auto"/>
        <w:jc w:val="both"/>
        <w:rPr>
          <w:rFonts w:ascii="Arial" w:hAnsi="Arial" w:cs="Arial"/>
        </w:rPr>
      </w:pPr>
    </w:p>
    <w:p w:rsidR="00B10A10" w:rsidRDefault="00F3168A">
      <w:pPr>
        <w:pStyle w:val="ListParagraph"/>
        <w:spacing w:after="0" w:line="360" w:lineRule="auto"/>
        <w:ind w:left="567" w:firstLine="284"/>
        <w:jc w:val="center"/>
        <w:rPr>
          <w:rFonts w:ascii="Arial" w:hAnsi="Arial" w:cs="Arial"/>
          <w:b/>
          <w:bCs/>
        </w:rPr>
      </w:pPr>
      <w:r>
        <w:rPr>
          <w:rFonts w:ascii="Arial" w:hAnsi="Arial" w:cs="Arial"/>
          <w:b/>
          <w:bCs/>
        </w:rPr>
        <w:t>Bagan 2.2  Kerangka Konsep</w:t>
      </w:r>
    </w:p>
    <w:p w:rsidR="00B10A10" w:rsidRDefault="00F3168A">
      <w:pPr>
        <w:pStyle w:val="ListParagraph"/>
        <w:spacing w:after="0" w:line="360" w:lineRule="auto"/>
        <w:ind w:left="567" w:firstLine="284"/>
        <w:jc w:val="center"/>
        <w:rPr>
          <w:rFonts w:ascii="Arial" w:hAnsi="Arial" w:cs="Arial"/>
          <w:b/>
          <w:bCs/>
        </w:rPr>
      </w:pPr>
      <w:r>
        <w:rPr>
          <w:rFonts w:ascii="Arial" w:hAnsi="Arial" w:cs="Arial"/>
          <w:b/>
          <w:bCs/>
        </w:rPr>
        <w:t>Sumber Teori : (Handayani,2022)</w:t>
      </w:r>
    </w:p>
    <w:p w:rsidR="00B10A10" w:rsidRDefault="00B10A10">
      <w:pPr>
        <w:pStyle w:val="ListParagraph"/>
        <w:spacing w:after="0" w:line="360" w:lineRule="auto"/>
        <w:ind w:left="567" w:firstLine="284"/>
        <w:jc w:val="center"/>
        <w:rPr>
          <w:rFonts w:ascii="Arial" w:hAnsi="Arial" w:cs="Arial"/>
          <w:b/>
          <w:bCs/>
        </w:rPr>
      </w:pPr>
    </w:p>
    <w:p w:rsidR="00B10A10" w:rsidRDefault="00B10A10">
      <w:pPr>
        <w:pStyle w:val="ListParagraph"/>
        <w:spacing w:after="0" w:line="360" w:lineRule="auto"/>
        <w:ind w:left="567" w:firstLine="284"/>
        <w:jc w:val="center"/>
        <w:rPr>
          <w:rFonts w:ascii="Arial" w:hAnsi="Arial" w:cs="Arial"/>
          <w:b/>
          <w:bCs/>
        </w:rPr>
      </w:pPr>
    </w:p>
    <w:p w:rsidR="00B10A10" w:rsidRDefault="00F3168A">
      <w:pPr>
        <w:spacing w:after="0" w:line="360" w:lineRule="auto"/>
        <w:ind w:firstLine="720"/>
        <w:jc w:val="center"/>
        <w:rPr>
          <w:rFonts w:ascii="Arial" w:hAnsi="Arial" w:cs="Arial"/>
          <w:b/>
          <w:bCs/>
        </w:rPr>
      </w:pPr>
      <w:r>
        <w:rPr>
          <w:rFonts w:ascii="Arial" w:hAnsi="Arial" w:cs="Arial"/>
          <w:b/>
          <w:bCs/>
        </w:rPr>
        <w:lastRenderedPageBreak/>
        <w:t>BAB III</w:t>
      </w:r>
    </w:p>
    <w:p w:rsidR="00B10A10" w:rsidRDefault="00F3168A">
      <w:pPr>
        <w:spacing w:after="0" w:line="360" w:lineRule="auto"/>
        <w:ind w:firstLine="720"/>
        <w:jc w:val="center"/>
        <w:rPr>
          <w:rFonts w:ascii="Arial" w:hAnsi="Arial" w:cs="Arial"/>
          <w:b/>
          <w:bCs/>
        </w:rPr>
      </w:pPr>
      <w:r>
        <w:rPr>
          <w:rFonts w:ascii="Arial" w:hAnsi="Arial" w:cs="Arial"/>
          <w:b/>
          <w:bCs/>
        </w:rPr>
        <w:t>METODE PENELITIAN</w:t>
      </w:r>
    </w:p>
    <w:p w:rsidR="00B10A10" w:rsidRDefault="00B10A10">
      <w:pPr>
        <w:spacing w:after="0" w:line="360" w:lineRule="auto"/>
        <w:ind w:firstLine="720"/>
        <w:jc w:val="center"/>
        <w:rPr>
          <w:rFonts w:ascii="Arial" w:hAnsi="Arial" w:cs="Arial"/>
          <w:b/>
          <w:bCs/>
        </w:rPr>
      </w:pPr>
    </w:p>
    <w:p w:rsidR="00B10A10" w:rsidRDefault="00F3168A">
      <w:pPr>
        <w:pStyle w:val="ListParagraph"/>
        <w:numPr>
          <w:ilvl w:val="0"/>
          <w:numId w:val="14"/>
        </w:numPr>
        <w:spacing w:after="0" w:line="360" w:lineRule="auto"/>
        <w:jc w:val="both"/>
        <w:rPr>
          <w:rFonts w:ascii="Arial" w:hAnsi="Arial" w:cs="Arial"/>
          <w:b/>
          <w:bCs/>
        </w:rPr>
      </w:pPr>
      <w:r>
        <w:rPr>
          <w:rFonts w:ascii="Arial" w:hAnsi="Arial" w:cs="Arial"/>
          <w:b/>
          <w:bCs/>
        </w:rPr>
        <w:t>Penelitian Lokasi,Waktu dan Sasaran Penelitiian</w:t>
      </w:r>
    </w:p>
    <w:p w:rsidR="00B10A10" w:rsidRDefault="00F3168A">
      <w:pPr>
        <w:pStyle w:val="ListParagraph"/>
        <w:spacing w:after="0" w:line="360" w:lineRule="auto"/>
        <w:ind w:firstLine="556"/>
        <w:jc w:val="both"/>
        <w:rPr>
          <w:rFonts w:ascii="Arial" w:hAnsi="Arial" w:cs="Arial"/>
        </w:rPr>
      </w:pPr>
      <w:r>
        <w:rPr>
          <w:rFonts w:ascii="Arial" w:hAnsi="Arial" w:cs="Arial"/>
        </w:rPr>
        <w:t>Penelitian ini di laksananakan di wilayah Kerja Puskesmas Panarung, Kota Palangka Raya, yang beralamat di jalan Keruing No.25 Bukit Tunggal Kecamatan Pahandut, Waktu Penelitian ini dilaksanakan Pada Bulan September-Oktober 2025. Pengambilan Data di lakukan Selama 3 kali kunjungan dalam waktu 1 minggu, Sasaran Penelitian ini Adalah Ibu yang Memiliki Bayi usia 6-12 Bulan di Wilayah Kerja Puskesmas Panarung.</w:t>
      </w:r>
    </w:p>
    <w:p w:rsidR="00B10A10" w:rsidRDefault="00F3168A">
      <w:pPr>
        <w:pStyle w:val="ListParagraph"/>
        <w:numPr>
          <w:ilvl w:val="0"/>
          <w:numId w:val="14"/>
        </w:numPr>
        <w:spacing w:after="0" w:line="360" w:lineRule="auto"/>
        <w:jc w:val="both"/>
        <w:rPr>
          <w:rFonts w:ascii="Arial" w:hAnsi="Arial" w:cs="Arial"/>
          <w:b/>
          <w:bCs/>
        </w:rPr>
      </w:pPr>
      <w:r>
        <w:rPr>
          <w:rFonts w:ascii="Arial" w:hAnsi="Arial" w:cs="Arial"/>
          <w:b/>
          <w:bCs/>
        </w:rPr>
        <w:t>M</w:t>
      </w:r>
      <w:bookmarkStart w:id="7" w:name="_Toc199102628"/>
      <w:bookmarkStart w:id="8" w:name="_Hlk199181959"/>
      <w:r>
        <w:rPr>
          <w:rFonts w:ascii="Arial" w:hAnsi="Arial" w:cs="Arial"/>
          <w:b/>
          <w:bCs/>
        </w:rPr>
        <w:t>etode Penelitian</w:t>
      </w:r>
      <w:bookmarkEnd w:id="7"/>
      <w:bookmarkEnd w:id="8"/>
    </w:p>
    <w:p w:rsidR="00B10A10" w:rsidRDefault="00F3168A">
      <w:pPr>
        <w:pStyle w:val="ListParagraph"/>
        <w:spacing w:after="0" w:line="360" w:lineRule="auto"/>
        <w:ind w:firstLine="414"/>
        <w:jc w:val="both"/>
        <w:rPr>
          <w:rFonts w:ascii="Arial" w:hAnsi="Arial" w:cs="Arial"/>
        </w:rPr>
      </w:pPr>
      <w:r>
        <w:rPr>
          <w:rFonts w:ascii="Arial" w:hAnsi="Arial" w:cs="Arial"/>
        </w:rPr>
        <w:t>Metode Penelitian ini Merupakan Penelitian Deskriptif Kuantitatif, Penelitian Deskriptif Kuantitatif adalah Metode Penelitian yang digunakan untuk Menggambarkan Karakteristik Suatu Populasi atau Fenomena tertentu Secara Sistematis dan Faktual dalam Bentuk angka-angka atau Statistik, tanpa Memberikan Perlakuan atau Manipulasi Terhadap Variabel yang diteliti.yang Bertujuan Untuk  Memperoleh Gambaran Pengetahuan Tenaga Kesehatan Terhadap Pemberian ASI Eksklusif Melalui Penyebaran Kuesioner (Sugiono,2020).</w:t>
      </w:r>
    </w:p>
    <w:p w:rsidR="00B10A10" w:rsidRDefault="00F3168A">
      <w:pPr>
        <w:pStyle w:val="ListParagraph"/>
        <w:numPr>
          <w:ilvl w:val="0"/>
          <w:numId w:val="14"/>
        </w:numPr>
        <w:spacing w:after="0" w:line="360" w:lineRule="auto"/>
        <w:jc w:val="both"/>
        <w:rPr>
          <w:rFonts w:ascii="Arial" w:hAnsi="Arial" w:cs="Arial"/>
          <w:b/>
          <w:bCs/>
        </w:rPr>
      </w:pPr>
      <w:r>
        <w:rPr>
          <w:rFonts w:ascii="Arial" w:hAnsi="Arial" w:cs="Arial"/>
          <w:b/>
          <w:bCs/>
        </w:rPr>
        <w:t>Populasi dan Sampel Penelitian</w:t>
      </w:r>
    </w:p>
    <w:p w:rsidR="00B10A10" w:rsidRDefault="00F3168A">
      <w:pPr>
        <w:pStyle w:val="ListParagraph"/>
        <w:spacing w:after="0" w:line="360" w:lineRule="auto"/>
        <w:ind w:firstLine="414"/>
        <w:jc w:val="both"/>
        <w:rPr>
          <w:rFonts w:ascii="Arial" w:hAnsi="Arial" w:cs="Arial"/>
        </w:rPr>
      </w:pPr>
      <w:r>
        <w:rPr>
          <w:rFonts w:ascii="Arial" w:hAnsi="Arial" w:cs="Arial"/>
        </w:rPr>
        <w:t>Populasi adalah Penelitian yang Mengacu Pada Semua Unit Analisis yang Memiliki Ciri-Ciri Identik atau Mempunyai Hubungan Bermakna dengan Isu Penelitian. Pentingnya Memahami Tingkat dan atribut Suatu Populasi digaris Bawahi Untuk Menjamin Gambaran yang Tepat dari Kelompok Tersebut dalam Penelitian. Populasi Penelitian Mengacu Pada Keseluruhan Individu, Objek, atau Peristiwa yang Menjadi Fokus Penyelidikan. Pentingnya Memiliki Pemahaman yang Populasi dalam Peneltian ini adalah Semua Ibu yang Memberikan ASI Eksklusif di Wilayah Kerja Puskesmas Panarung Kota Palangka Raya Pada Bulan Juli 2025,</w:t>
      </w:r>
    </w:p>
    <w:p w:rsidR="00B10A10" w:rsidRDefault="00F3168A">
      <w:pPr>
        <w:pStyle w:val="ListParagraph"/>
        <w:spacing w:after="0" w:line="360" w:lineRule="auto"/>
        <w:ind w:hanging="11"/>
        <w:jc w:val="both"/>
        <w:rPr>
          <w:rFonts w:ascii="Arial" w:hAnsi="Arial" w:cs="Arial"/>
        </w:rPr>
      </w:pPr>
      <w:r>
        <w:rPr>
          <w:rFonts w:ascii="Arial" w:hAnsi="Arial" w:cs="Arial"/>
        </w:rPr>
        <w:t>yang Berjumlah 418 Ibu yang Tercatat dalam Data Rekam Medik di </w:t>
      </w:r>
    </w:p>
    <w:p w:rsidR="00B10A10" w:rsidRDefault="00F3168A">
      <w:pPr>
        <w:pStyle w:val="ListParagraph"/>
        <w:spacing w:after="0" w:line="360" w:lineRule="auto"/>
        <w:ind w:hanging="11"/>
        <w:jc w:val="both"/>
        <w:rPr>
          <w:rFonts w:ascii="Arial" w:hAnsi="Arial" w:cs="Arial"/>
        </w:rPr>
      </w:pPr>
      <w:r>
        <w:rPr>
          <w:rFonts w:ascii="Arial" w:hAnsi="Arial" w:cs="Arial"/>
        </w:rPr>
        <w:t>Puskesmas Panarung (Purwaningsih,2021). </w:t>
      </w:r>
    </w:p>
    <w:p w:rsidR="00B10A10" w:rsidRDefault="00B10A10">
      <w:pPr>
        <w:spacing w:after="0" w:line="360" w:lineRule="auto"/>
        <w:ind w:firstLine="567"/>
        <w:jc w:val="both"/>
        <w:rPr>
          <w:rFonts w:ascii="Arial" w:hAnsi="Arial" w:cs="Arial"/>
        </w:rPr>
      </w:pPr>
    </w:p>
    <w:p w:rsidR="00B10A10" w:rsidRDefault="00B10A10">
      <w:pPr>
        <w:spacing w:after="0" w:line="360" w:lineRule="auto"/>
        <w:ind w:firstLine="567"/>
        <w:jc w:val="both"/>
        <w:rPr>
          <w:rFonts w:ascii="Arial" w:hAnsi="Arial" w:cs="Arial"/>
        </w:rPr>
      </w:pPr>
    </w:p>
    <w:p w:rsidR="00B10A10" w:rsidRDefault="00B10A10">
      <w:pPr>
        <w:spacing w:after="0" w:line="360" w:lineRule="auto"/>
        <w:ind w:firstLine="567"/>
        <w:jc w:val="both"/>
        <w:rPr>
          <w:rFonts w:ascii="Arial" w:hAnsi="Arial" w:cs="Arial"/>
        </w:rPr>
      </w:pPr>
    </w:p>
    <w:p w:rsidR="00B10A10" w:rsidRDefault="00B10A10">
      <w:pPr>
        <w:spacing w:after="0" w:line="360" w:lineRule="auto"/>
        <w:ind w:firstLine="567"/>
        <w:jc w:val="both"/>
        <w:rPr>
          <w:rFonts w:ascii="Arial" w:hAnsi="Arial" w:cs="Arial"/>
        </w:rPr>
      </w:pPr>
    </w:p>
    <w:p w:rsidR="00B10A10" w:rsidRDefault="00F3168A">
      <w:pPr>
        <w:spacing w:after="0" w:line="360" w:lineRule="auto"/>
        <w:ind w:left="709" w:firstLine="425"/>
        <w:jc w:val="both"/>
        <w:rPr>
          <w:rFonts w:ascii="Arial" w:hAnsi="Arial" w:cs="Arial"/>
        </w:rPr>
      </w:pPr>
      <w:r>
        <w:rPr>
          <w:rFonts w:ascii="Arial" w:hAnsi="Arial" w:cs="Arial"/>
        </w:rPr>
        <w:lastRenderedPageBreak/>
        <w:t>Populasi dalam penelitian ini adalah seluruh ibu yang memiliki bayi usia 6-12 bulan di wilayah kerja Puskesmas Panarung.</w:t>
      </w:r>
    </w:p>
    <w:p w:rsidR="00B10A10" w:rsidRDefault="00F3168A">
      <w:pPr>
        <w:pStyle w:val="ListParagraph"/>
        <w:spacing w:after="0" w:line="360" w:lineRule="auto"/>
        <w:jc w:val="both"/>
        <w:rPr>
          <w:rFonts w:ascii="Arial" w:hAnsi="Arial" w:cs="Arial"/>
        </w:rPr>
      </w:pPr>
      <w:r>
        <w:rPr>
          <w:rFonts w:ascii="Arial" w:hAnsi="Arial" w:cs="Arial"/>
        </w:rPr>
        <w:t>Jumlah populasi ibu yang memiliki bayi usia 6-12 bulan di wilayah kerja puskesmas panarung sebanyak 418 ibu.</w:t>
      </w:r>
    </w:p>
    <w:p w:rsidR="00B10A10" w:rsidRDefault="00F3168A">
      <w:pPr>
        <w:pStyle w:val="ListParagraph"/>
        <w:spacing w:after="0" w:line="360" w:lineRule="auto"/>
        <w:ind w:firstLine="414"/>
        <w:jc w:val="both"/>
        <w:rPr>
          <w:rFonts w:ascii="Arial" w:hAnsi="Arial" w:cs="Arial"/>
        </w:rPr>
      </w:pPr>
      <w:r>
        <w:rPr>
          <w:rFonts w:ascii="Arial" w:hAnsi="Arial" w:cs="Arial"/>
        </w:rPr>
        <w:t>Adapun Teknik pengambilan sampel dilakukan secara purposive sampling dengan kriteria inklusi, Kriteria inklusi ialah syarat atau karakteristik tertentu yang harus dimiliki oleh individu atau subjek agar dapat dimasukkan atau ikut serta dalam suatu penelitian atau studi.berikut adalah kriteria inklusinya:</w:t>
      </w:r>
    </w:p>
    <w:p w:rsidR="00B10A10" w:rsidRDefault="00F3168A">
      <w:pPr>
        <w:pStyle w:val="ListParagraph"/>
        <w:spacing w:after="0" w:line="360" w:lineRule="auto"/>
        <w:jc w:val="both"/>
        <w:rPr>
          <w:rFonts w:ascii="Arial" w:hAnsi="Arial" w:cs="Arial"/>
        </w:rPr>
      </w:pPr>
      <w:r>
        <w:rPr>
          <w:rFonts w:ascii="Arial" w:hAnsi="Arial" w:cs="Arial"/>
        </w:rPr>
        <w:t>1. Ibu yang memiliki bayi usia 6-12 bulan</w:t>
      </w:r>
    </w:p>
    <w:p w:rsidR="00B10A10" w:rsidRDefault="00F3168A">
      <w:pPr>
        <w:pStyle w:val="ListParagraph"/>
        <w:spacing w:after="0" w:line="360" w:lineRule="auto"/>
        <w:jc w:val="both"/>
        <w:rPr>
          <w:rFonts w:ascii="Arial" w:hAnsi="Arial" w:cs="Arial"/>
        </w:rPr>
      </w:pPr>
      <w:r>
        <w:rPr>
          <w:rFonts w:ascii="Arial" w:hAnsi="Arial" w:cs="Arial"/>
        </w:rPr>
        <w:t>2. Bersedia menjadi responden</w:t>
      </w:r>
    </w:p>
    <w:p w:rsidR="00B10A10" w:rsidRDefault="00F3168A">
      <w:pPr>
        <w:pStyle w:val="ListParagraph"/>
        <w:spacing w:after="0" w:line="360" w:lineRule="auto"/>
        <w:jc w:val="both"/>
        <w:rPr>
          <w:rFonts w:ascii="Arial" w:hAnsi="Arial" w:cs="Arial"/>
        </w:rPr>
      </w:pPr>
      <w:r>
        <w:rPr>
          <w:rFonts w:ascii="Arial" w:hAnsi="Arial" w:cs="Arial"/>
        </w:rPr>
        <w:t>Jumlah sampel inklusi ditentukan berdasarkan Rumus Slovin yang digunakan untuk menentukan jumlah sampel dari total populasi</w:t>
      </w:r>
    </w:p>
    <w:p w:rsidR="00B10A10" w:rsidRDefault="00F3168A">
      <w:pPr>
        <w:pStyle w:val="ListParagraph"/>
        <w:spacing w:after="0" w:line="360" w:lineRule="auto"/>
        <w:jc w:val="both"/>
        <w:rPr>
          <w:rFonts w:ascii="Arial" w:hAnsi="Arial" w:cs="Arial"/>
          <w:i/>
          <w:iCs/>
        </w:rPr>
      </w:pPr>
      <w:r>
        <w:rPr>
          <w:rFonts w:ascii="Arial" w:hAnsi="Arial" w:cs="Arial"/>
        </w:rPr>
        <w:t>Rumus</w:t>
      </w:r>
      <w:r>
        <w:rPr>
          <w:rFonts w:ascii="Arial" w:hAnsi="Arial" w:cs="Arial"/>
          <w:i/>
          <w:iCs/>
        </w:rPr>
        <w:t xml:space="preserve"> : ( n = N / (1 + N * e²)</w:t>
      </w:r>
    </w:p>
    <w:p w:rsidR="00B10A10" w:rsidRDefault="00F3168A">
      <w:pPr>
        <w:pStyle w:val="ListParagraph"/>
        <w:spacing w:after="0" w:line="360" w:lineRule="auto"/>
        <w:jc w:val="both"/>
        <w:rPr>
          <w:rFonts w:ascii="Arial" w:hAnsi="Arial" w:cs="Arial"/>
        </w:rPr>
      </w:pPr>
      <w:r>
        <w:rPr>
          <w:rFonts w:ascii="Arial" w:hAnsi="Arial" w:cs="Arial"/>
        </w:rPr>
        <w:t>Keterangan :</w:t>
      </w:r>
    </w:p>
    <w:p w:rsidR="00B10A10" w:rsidRDefault="00F3168A">
      <w:pPr>
        <w:pStyle w:val="ListParagraph"/>
        <w:spacing w:after="0" w:line="360" w:lineRule="auto"/>
        <w:jc w:val="both"/>
        <w:rPr>
          <w:rFonts w:ascii="Arial" w:hAnsi="Arial" w:cs="Arial"/>
        </w:rPr>
      </w:pPr>
      <w:r>
        <w:rPr>
          <w:rFonts w:ascii="Arial" w:hAnsi="Arial" w:cs="Arial"/>
        </w:rPr>
        <w:t>n: Jumlah sampel yang akan diambil dalam penelitian.</w:t>
      </w:r>
    </w:p>
    <w:p w:rsidR="00B10A10" w:rsidRDefault="00F3168A">
      <w:pPr>
        <w:pStyle w:val="ListParagraph"/>
        <w:spacing w:after="0" w:line="360" w:lineRule="auto"/>
        <w:jc w:val="both"/>
        <w:rPr>
          <w:rFonts w:ascii="Arial" w:hAnsi="Arial" w:cs="Arial"/>
        </w:rPr>
      </w:pPr>
      <w:r>
        <w:rPr>
          <w:rFonts w:ascii="Arial" w:hAnsi="Arial" w:cs="Arial"/>
        </w:rPr>
        <w:t>N: Jumlah total populasi yang menjadi target penelitian.</w:t>
      </w:r>
    </w:p>
    <w:p w:rsidR="00B10A10" w:rsidRDefault="00F3168A">
      <w:pPr>
        <w:pStyle w:val="ListParagraph"/>
        <w:spacing w:after="0" w:line="360" w:lineRule="auto"/>
        <w:jc w:val="both"/>
        <w:rPr>
          <w:rFonts w:ascii="Arial" w:hAnsi="Arial" w:cs="Arial"/>
        </w:rPr>
      </w:pPr>
      <w:r>
        <w:rPr>
          <w:rFonts w:ascii="Arial" w:hAnsi="Arial" w:cs="Arial"/>
        </w:rPr>
        <w:t xml:space="preserve">e: </w:t>
      </w:r>
      <w:r>
        <w:rPr>
          <w:rFonts w:ascii="Arial" w:hAnsi="Arial" w:cs="Arial"/>
          <w:i/>
          <w:iCs/>
        </w:rPr>
        <w:t>Margin</w:t>
      </w:r>
      <w:r>
        <w:rPr>
          <w:rFonts w:ascii="Arial" w:hAnsi="Arial" w:cs="Arial"/>
        </w:rPr>
        <w:t xml:space="preserve"> </w:t>
      </w:r>
      <w:r>
        <w:rPr>
          <w:rFonts w:ascii="Arial" w:hAnsi="Arial" w:cs="Arial"/>
          <w:i/>
          <w:iCs/>
        </w:rPr>
        <w:t>of</w:t>
      </w:r>
      <w:r>
        <w:rPr>
          <w:rFonts w:ascii="Arial" w:hAnsi="Arial" w:cs="Arial"/>
        </w:rPr>
        <w:t xml:space="preserve"> </w:t>
      </w:r>
      <w:r>
        <w:rPr>
          <w:rFonts w:ascii="Arial" w:hAnsi="Arial" w:cs="Arial"/>
          <w:i/>
          <w:iCs/>
        </w:rPr>
        <w:t>error</w:t>
      </w:r>
      <w:r>
        <w:rPr>
          <w:rFonts w:ascii="Arial" w:hAnsi="Arial" w:cs="Arial"/>
        </w:rPr>
        <w:t>, yaitu tingkat toleransi kesalahan yang</w:t>
      </w:r>
    </w:p>
    <w:p w:rsidR="00B10A10" w:rsidRDefault="00F3168A">
      <w:pPr>
        <w:pStyle w:val="ListParagraph"/>
        <w:spacing w:after="0" w:line="360" w:lineRule="auto"/>
        <w:jc w:val="both"/>
        <w:rPr>
          <w:rFonts w:ascii="Arial" w:hAnsi="Arial" w:cs="Arial"/>
        </w:rPr>
      </w:pPr>
      <w:r>
        <w:rPr>
          <w:rFonts w:ascii="Arial" w:hAnsi="Arial" w:cs="Arial"/>
        </w:rPr>
        <w:t xml:space="preserve">diperbolehkan.biasanya dinyatakan dalam persentase,pada penelitian ini menggunakan </w:t>
      </w:r>
      <w:r>
        <w:rPr>
          <w:rFonts w:ascii="Arial" w:hAnsi="Arial" w:cs="Arial"/>
          <w:i/>
          <w:iCs/>
        </w:rPr>
        <w:t>Margin</w:t>
      </w:r>
      <w:r>
        <w:rPr>
          <w:rFonts w:ascii="Arial" w:hAnsi="Arial" w:cs="Arial"/>
        </w:rPr>
        <w:t xml:space="preserve"> </w:t>
      </w:r>
      <w:r>
        <w:rPr>
          <w:rFonts w:ascii="Arial" w:hAnsi="Arial" w:cs="Arial"/>
          <w:i/>
          <w:iCs/>
        </w:rPr>
        <w:t>of</w:t>
      </w:r>
      <w:r>
        <w:rPr>
          <w:rFonts w:ascii="Arial" w:hAnsi="Arial" w:cs="Arial"/>
        </w:rPr>
        <w:t xml:space="preserve"> </w:t>
      </w:r>
      <w:r>
        <w:rPr>
          <w:rFonts w:ascii="Arial" w:hAnsi="Arial" w:cs="Arial"/>
          <w:i/>
          <w:iCs/>
        </w:rPr>
        <w:t xml:space="preserve">eror </w:t>
      </w:r>
      <w:r>
        <w:rPr>
          <w:rFonts w:ascii="Arial" w:hAnsi="Arial" w:cs="Arial"/>
        </w:rPr>
        <w:t xml:space="preserve"> 20%</w:t>
      </w:r>
    </w:p>
    <w:p w:rsidR="00B10A10" w:rsidRDefault="00F3168A">
      <w:pPr>
        <w:pStyle w:val="ListParagraph"/>
        <w:spacing w:after="0" w:line="360" w:lineRule="auto"/>
        <w:jc w:val="both"/>
        <w:rPr>
          <w:rFonts w:ascii="Arial" w:hAnsi="Arial" w:cs="Arial"/>
          <w:i/>
          <w:iCs/>
        </w:rPr>
      </w:pPr>
      <w:r>
        <w:rPr>
          <w:rFonts w:ascii="Arial" w:hAnsi="Arial" w:cs="Arial"/>
        </w:rPr>
        <w:t>Maka</w:t>
      </w:r>
      <w:r>
        <w:rPr>
          <w:rFonts w:ascii="Arial" w:hAnsi="Arial" w:cs="Arial"/>
          <w:i/>
          <w:iCs/>
        </w:rPr>
        <w:t xml:space="preserve"> </w:t>
      </w:r>
      <w:r>
        <w:rPr>
          <w:rFonts w:ascii="Arial" w:hAnsi="Arial" w:cs="Arial"/>
        </w:rPr>
        <w:t>untuk</w:t>
      </w:r>
      <w:r>
        <w:rPr>
          <w:rFonts w:ascii="Arial" w:hAnsi="Arial" w:cs="Arial"/>
          <w:i/>
          <w:iCs/>
        </w:rPr>
        <w:t xml:space="preserve"> </w:t>
      </w:r>
      <w:r>
        <w:rPr>
          <w:rFonts w:ascii="Arial" w:hAnsi="Arial" w:cs="Arial"/>
        </w:rPr>
        <w:t>mengetahui</w:t>
      </w:r>
      <w:r>
        <w:rPr>
          <w:rFonts w:ascii="Arial" w:hAnsi="Arial" w:cs="Arial"/>
          <w:i/>
          <w:iCs/>
        </w:rPr>
        <w:t xml:space="preserve"> </w:t>
      </w:r>
      <w:r>
        <w:rPr>
          <w:rFonts w:ascii="Arial" w:hAnsi="Arial" w:cs="Arial"/>
        </w:rPr>
        <w:t>sampel</w:t>
      </w:r>
      <w:r>
        <w:rPr>
          <w:rFonts w:ascii="Arial" w:hAnsi="Arial" w:cs="Arial"/>
          <w:i/>
          <w:iCs/>
        </w:rPr>
        <w:t xml:space="preserve"> </w:t>
      </w:r>
      <w:r>
        <w:rPr>
          <w:rFonts w:ascii="Arial" w:hAnsi="Arial" w:cs="Arial"/>
        </w:rPr>
        <w:t>penelitian</w:t>
      </w:r>
      <w:r>
        <w:rPr>
          <w:rFonts w:ascii="Arial" w:hAnsi="Arial" w:cs="Arial"/>
          <w:i/>
          <w:iCs/>
        </w:rPr>
        <w:t xml:space="preserve"> </w:t>
      </w:r>
      <w:r>
        <w:rPr>
          <w:rFonts w:ascii="Arial" w:hAnsi="Arial" w:cs="Arial"/>
        </w:rPr>
        <w:t>dengan</w:t>
      </w:r>
      <w:r>
        <w:rPr>
          <w:rFonts w:ascii="Arial" w:hAnsi="Arial" w:cs="Arial"/>
          <w:i/>
          <w:iCs/>
        </w:rPr>
        <w:t xml:space="preserve"> </w:t>
      </w:r>
      <w:r>
        <w:rPr>
          <w:rFonts w:ascii="Arial" w:hAnsi="Arial" w:cs="Arial"/>
        </w:rPr>
        <w:t>perhitungan</w:t>
      </w:r>
      <w:r>
        <w:rPr>
          <w:rFonts w:ascii="Arial" w:hAnsi="Arial" w:cs="Arial"/>
          <w:i/>
          <w:iCs/>
        </w:rPr>
        <w:t xml:space="preserve"> </w:t>
      </w:r>
      <w:r>
        <w:rPr>
          <w:rFonts w:ascii="Arial" w:hAnsi="Arial" w:cs="Arial"/>
        </w:rPr>
        <w:t>sebagai</w:t>
      </w:r>
      <w:r>
        <w:rPr>
          <w:rFonts w:ascii="Arial" w:hAnsi="Arial" w:cs="Arial"/>
          <w:i/>
          <w:iCs/>
        </w:rPr>
        <w:t xml:space="preserve"> </w:t>
      </w:r>
      <w:r>
        <w:rPr>
          <w:rFonts w:ascii="Arial" w:hAnsi="Arial" w:cs="Arial"/>
        </w:rPr>
        <w:t>berikut</w:t>
      </w:r>
      <w:r>
        <w:rPr>
          <w:rFonts w:ascii="Arial" w:hAnsi="Arial" w:cs="Arial"/>
          <w:i/>
          <w:iCs/>
        </w:rPr>
        <w:t>:</w:t>
      </w:r>
      <w:r>
        <w:rPr>
          <w:rFonts w:ascii="Arial" w:hAnsi="Arial" w:cs="Arial"/>
          <w:i/>
          <w:iCs/>
        </w:rPr>
        <w:br/>
        <w:t xml:space="preserve">   e²=0,20²=0,04</w:t>
      </w:r>
      <w:r>
        <w:rPr>
          <w:rFonts w:ascii="Arial" w:hAnsi="Arial" w:cs="Arial"/>
          <w:i/>
          <w:iCs/>
        </w:rPr>
        <w:br/>
        <w:t xml:space="preserve">   N*e²=418*0,04=16,72</w:t>
      </w:r>
      <w:r>
        <w:rPr>
          <w:rFonts w:ascii="Arial" w:hAnsi="Arial" w:cs="Arial"/>
          <w:i/>
          <w:iCs/>
        </w:rPr>
        <w:br/>
        <w:t xml:space="preserve">   1+(N*e²)=1+16,72=17,72</w:t>
      </w:r>
      <w:r>
        <w:rPr>
          <w:rFonts w:ascii="Arial" w:hAnsi="Arial" w:cs="Arial"/>
          <w:i/>
          <w:iCs/>
        </w:rPr>
        <w:br/>
        <w:t xml:space="preserve">   n=418/17,72=23,6</w:t>
      </w:r>
      <w:r>
        <w:rPr>
          <w:rFonts w:ascii="Arial" w:hAnsi="Arial" w:cs="Arial"/>
          <w:i/>
          <w:iCs/>
        </w:rPr>
        <w:br/>
        <w:t xml:space="preserve">   n ≈ 24</w:t>
      </w:r>
    </w:p>
    <w:p w:rsidR="00B10A10" w:rsidRDefault="00F3168A">
      <w:pPr>
        <w:pStyle w:val="ListParagraph"/>
        <w:spacing w:after="0" w:line="360" w:lineRule="auto"/>
        <w:ind w:firstLine="556"/>
        <w:jc w:val="both"/>
        <w:rPr>
          <w:rFonts w:ascii="Arial" w:hAnsi="Arial" w:cs="Arial"/>
        </w:rPr>
      </w:pPr>
      <w:r>
        <w:rPr>
          <w:rFonts w:ascii="Arial" w:hAnsi="Arial" w:cs="Arial"/>
        </w:rPr>
        <w:t>Berdasarkan perhitungan di atas di peroleh hasil bahwa jumlah sampel populasi untuk penelitian ini adalah  24 ibu yang memiliki bayi usia 6-12 bulan di Puskesmas Panarung dengan menggunakan rumus slovin dengan Tingkat kesalahan 20% untuk menghindari kekurangan data jadi jumlah sampel di bulatkan.</w:t>
      </w:r>
    </w:p>
    <w:p w:rsidR="00B10A10" w:rsidRDefault="00B10A10">
      <w:pPr>
        <w:pStyle w:val="ListParagraph"/>
        <w:spacing w:after="0" w:line="360" w:lineRule="auto"/>
        <w:ind w:firstLine="556"/>
        <w:jc w:val="both"/>
        <w:rPr>
          <w:rFonts w:ascii="Arial" w:hAnsi="Arial" w:cs="Arial"/>
        </w:rPr>
      </w:pPr>
    </w:p>
    <w:p w:rsidR="00B10A10" w:rsidRDefault="00B10A10">
      <w:pPr>
        <w:pStyle w:val="ListParagraph"/>
        <w:spacing w:after="0" w:line="360" w:lineRule="auto"/>
        <w:ind w:firstLine="556"/>
        <w:jc w:val="both"/>
        <w:rPr>
          <w:rFonts w:ascii="Arial" w:hAnsi="Arial" w:cs="Arial"/>
        </w:rPr>
      </w:pPr>
    </w:p>
    <w:p w:rsidR="00B10A10" w:rsidRDefault="00B10A10">
      <w:pPr>
        <w:spacing w:after="0" w:line="360" w:lineRule="auto"/>
        <w:jc w:val="both"/>
        <w:rPr>
          <w:rFonts w:ascii="Arial" w:hAnsi="Arial" w:cs="Arial"/>
        </w:rPr>
      </w:pPr>
    </w:p>
    <w:p w:rsidR="00B10A10" w:rsidRDefault="00F3168A">
      <w:pPr>
        <w:pStyle w:val="ListParagraph"/>
        <w:numPr>
          <w:ilvl w:val="0"/>
          <w:numId w:val="14"/>
        </w:numPr>
        <w:spacing w:after="0" w:line="360" w:lineRule="auto"/>
        <w:jc w:val="both"/>
        <w:rPr>
          <w:rFonts w:ascii="Arial" w:hAnsi="Arial" w:cs="Arial"/>
          <w:b/>
          <w:bCs/>
        </w:rPr>
      </w:pPr>
      <w:r>
        <w:rPr>
          <w:rFonts w:ascii="Arial" w:hAnsi="Arial" w:cs="Arial"/>
          <w:b/>
          <w:bCs/>
        </w:rPr>
        <w:lastRenderedPageBreak/>
        <w:t>Variabel Dan Definisi Operasional</w:t>
      </w:r>
    </w:p>
    <w:p w:rsidR="00B10A10" w:rsidRDefault="00F3168A">
      <w:pPr>
        <w:spacing w:after="0" w:line="360" w:lineRule="auto"/>
        <w:ind w:left="851"/>
        <w:jc w:val="both"/>
        <w:rPr>
          <w:rFonts w:ascii="Arial" w:hAnsi="Arial" w:cs="Arial"/>
        </w:rPr>
      </w:pPr>
      <w:r>
        <w:rPr>
          <w:rFonts w:ascii="Arial" w:hAnsi="Arial" w:cs="Arial"/>
        </w:rPr>
        <w:t>1. Variabel penelitian</w:t>
      </w:r>
    </w:p>
    <w:p w:rsidR="00B10A10" w:rsidRDefault="00F3168A">
      <w:pPr>
        <w:pStyle w:val="ListParagraph"/>
        <w:spacing w:after="0" w:line="360" w:lineRule="auto"/>
        <w:ind w:left="1134" w:firstLine="426"/>
        <w:jc w:val="both"/>
        <w:rPr>
          <w:rFonts w:ascii="Arial" w:hAnsi="Arial" w:cs="Arial"/>
        </w:rPr>
      </w:pPr>
      <w:r>
        <w:rPr>
          <w:rFonts w:ascii="Arial" w:hAnsi="Arial" w:cs="Arial"/>
        </w:rPr>
        <w:t>Variable adalah suatu yang digunakan sebagai sifat atau ukuran yang dimiliki atau didapatkan oleh satuan penelitian tentang suatu konsep penelitian tentang suatu yang dimiliki tersebut (Notoatmodjo, 2018).Variabel dalam penelitian ini adalah dukungan tenaga Kesehatan dalam pemberian asi eksklusif.</w:t>
      </w:r>
    </w:p>
    <w:p w:rsidR="00B10A10" w:rsidRDefault="00F3168A">
      <w:pPr>
        <w:pStyle w:val="ListParagraph"/>
        <w:spacing w:line="360" w:lineRule="auto"/>
        <w:ind w:left="851"/>
        <w:jc w:val="both"/>
        <w:rPr>
          <w:rFonts w:ascii="Arial" w:hAnsi="Arial" w:cs="Arial"/>
        </w:rPr>
      </w:pPr>
      <w:r>
        <w:rPr>
          <w:rFonts w:ascii="Arial" w:hAnsi="Arial" w:cs="Arial"/>
        </w:rPr>
        <w:t>2. Definisi Operasional</w:t>
      </w:r>
    </w:p>
    <w:p w:rsidR="00B10A10" w:rsidRDefault="00F3168A">
      <w:pPr>
        <w:pStyle w:val="ListParagraph"/>
        <w:spacing w:line="360" w:lineRule="auto"/>
        <w:ind w:left="1134" w:firstLine="426"/>
        <w:jc w:val="both"/>
        <w:rPr>
          <w:rFonts w:ascii="Arial" w:hAnsi="Arial" w:cs="Arial"/>
        </w:rPr>
      </w:pPr>
      <w:r>
        <w:rPr>
          <w:rFonts w:ascii="Arial" w:hAnsi="Arial" w:cs="Arial"/>
        </w:rPr>
        <w:t>Definisi operasional variabel adalah batasan dan cara pengukuran variabel yang akan diteliti. Definisi operasional (DO) variabel disusun dalam bentuk matrik, yang berisi nama variabel, deskripsi variabel (DO), Alat ukur, hasil ukur dan skala ukur yang digunakan (nominal, ordinal, interval dan rasio).</w:t>
      </w:r>
    </w:p>
    <w:p w:rsidR="00B10A10" w:rsidRDefault="00F3168A">
      <w:pPr>
        <w:pStyle w:val="ListParagraph"/>
        <w:spacing w:line="360" w:lineRule="auto"/>
        <w:ind w:left="1134"/>
        <w:jc w:val="both"/>
        <w:rPr>
          <w:rFonts w:ascii="Arial" w:hAnsi="Arial" w:cs="Arial"/>
        </w:rPr>
      </w:pPr>
      <w:r>
        <w:rPr>
          <w:rFonts w:ascii="Arial" w:hAnsi="Arial" w:cs="Arial"/>
        </w:rPr>
        <w:t>Definisi operasional dibuat untuk memudahkan dan konsistensi pengumpulan data, menghindarkan perbedaan interpretasi serta membatasi ruang lingkup variable (Suryani, 2020).</w:t>
      </w:r>
    </w:p>
    <w:p w:rsidR="00B10A10" w:rsidRDefault="00F3168A">
      <w:pPr>
        <w:pStyle w:val="ListParagraph"/>
        <w:spacing w:line="360" w:lineRule="auto"/>
        <w:ind w:firstLine="698"/>
        <w:jc w:val="center"/>
        <w:rPr>
          <w:rFonts w:ascii="Arial" w:hAnsi="Arial" w:cs="Arial"/>
          <w:b/>
          <w:bCs/>
        </w:rPr>
      </w:pPr>
      <w:r>
        <w:rPr>
          <w:rFonts w:ascii="Arial" w:hAnsi="Arial" w:cs="Arial"/>
          <w:b/>
          <w:bCs/>
        </w:rPr>
        <w:t>Tabel 3.1 Variabel Penelitian dan Definisi Operasional Variabel</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899"/>
        <w:gridCol w:w="2311"/>
        <w:gridCol w:w="1065"/>
        <w:gridCol w:w="859"/>
        <w:gridCol w:w="859"/>
        <w:gridCol w:w="1204"/>
        <w:gridCol w:w="740"/>
      </w:tblGrid>
      <w:tr w:rsidR="00B10A10">
        <w:tc>
          <w:tcPr>
            <w:tcW w:w="953"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Varabel</w:t>
            </w:r>
          </w:p>
        </w:tc>
        <w:tc>
          <w:tcPr>
            <w:tcW w:w="2269"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Definisi Operasional</w:t>
            </w:r>
          </w:p>
        </w:tc>
        <w:tc>
          <w:tcPr>
            <w:tcW w:w="1048"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Indikator</w:t>
            </w:r>
          </w:p>
        </w:tc>
        <w:tc>
          <w:tcPr>
            <w:tcW w:w="846"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Cara Ukur</w:t>
            </w:r>
          </w:p>
        </w:tc>
        <w:tc>
          <w:tcPr>
            <w:tcW w:w="846"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Alat Ukur</w:t>
            </w:r>
          </w:p>
        </w:tc>
        <w:tc>
          <w:tcPr>
            <w:tcW w:w="1185"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Hasil Ukur</w:t>
            </w:r>
          </w:p>
        </w:tc>
        <w:tc>
          <w:tcPr>
            <w:tcW w:w="780"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Skala</w:t>
            </w:r>
          </w:p>
        </w:tc>
      </w:tr>
      <w:tr w:rsidR="00B10A10">
        <w:tc>
          <w:tcPr>
            <w:tcW w:w="953"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Dukungan Tenaga Kesehatan</w:t>
            </w:r>
          </w:p>
        </w:tc>
        <w:tc>
          <w:tcPr>
            <w:tcW w:w="2269"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Dukungan tenaga Kesehatan adalah</w:t>
            </w:r>
          </w:p>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Bentuk  dukungan fisik, psikologis, dan informasional yang diberikan tenaga Kesehatan kepada</w:t>
            </w:r>
          </w:p>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 xml:space="preserve">ibu menyusui untuk membantu ibu dalam keberberhasilan menyusui bayinya secara eksklusif (hanya ASI) selama 6-12 bulan. Bentuk dukungan ini meliputi pemberian konseling, </w:t>
            </w:r>
            <w:r w:rsidRPr="00F3168A">
              <w:rPr>
                <w:rFonts w:ascii="Arial" w:hAnsi="Arial" w:cs="Arial"/>
                <w:sz w:val="20"/>
                <w:szCs w:val="20"/>
              </w:rPr>
              <w:lastRenderedPageBreak/>
              <w:t>edukasi, serta perhatian dan bantuan praktis kepada ibu selama proses menyusui</w:t>
            </w:r>
          </w:p>
        </w:tc>
        <w:tc>
          <w:tcPr>
            <w:tcW w:w="1048"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lastRenderedPageBreak/>
              <w:t>Dukungan informasional</w:t>
            </w:r>
          </w:p>
        </w:tc>
        <w:tc>
          <w:tcPr>
            <w:tcW w:w="846"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Kuesioner tertutup</w:t>
            </w:r>
          </w:p>
        </w:tc>
        <w:tc>
          <w:tcPr>
            <w:tcW w:w="846"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Kuesioner tertutup</w:t>
            </w:r>
          </w:p>
        </w:tc>
        <w:tc>
          <w:tcPr>
            <w:tcW w:w="1185" w:type="dxa"/>
          </w:tcPr>
          <w:p w:rsidR="00B10A10" w:rsidRPr="00F3168A" w:rsidRDefault="00F3168A" w:rsidP="00F3168A">
            <w:pPr>
              <w:pStyle w:val="TableParagraph"/>
              <w:spacing w:line="360" w:lineRule="auto"/>
              <w:jc w:val="center"/>
              <w:rPr>
                <w:rFonts w:ascii="Arial" w:hAnsi="Arial" w:cs="Arial"/>
                <w:sz w:val="20"/>
                <w:szCs w:val="20"/>
              </w:rPr>
            </w:pPr>
            <w:r w:rsidRPr="00F3168A">
              <w:rPr>
                <w:rFonts w:ascii="Arial" w:hAnsi="Arial" w:cs="Arial"/>
                <w:sz w:val="20"/>
                <w:szCs w:val="20"/>
              </w:rPr>
              <w:t>&gt;10</w:t>
            </w:r>
          </w:p>
          <w:p w:rsidR="00B10A10" w:rsidRPr="00F3168A" w:rsidRDefault="00F3168A" w:rsidP="00F3168A">
            <w:pPr>
              <w:pStyle w:val="TableParagraph"/>
              <w:spacing w:line="360" w:lineRule="auto"/>
              <w:jc w:val="center"/>
              <w:rPr>
                <w:rFonts w:ascii="Arial" w:hAnsi="Arial" w:cs="Arial"/>
                <w:sz w:val="20"/>
                <w:szCs w:val="20"/>
              </w:rPr>
            </w:pPr>
            <w:r w:rsidRPr="00F3168A">
              <w:rPr>
                <w:rFonts w:ascii="Arial" w:hAnsi="Arial" w:cs="Arial"/>
                <w:sz w:val="20"/>
                <w:szCs w:val="20"/>
              </w:rPr>
              <w:t>Mendukung/</w:t>
            </w:r>
          </w:p>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&lt;10 Tidak mendukung</w:t>
            </w:r>
          </w:p>
        </w:tc>
        <w:tc>
          <w:tcPr>
            <w:tcW w:w="780"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Nominal</w:t>
            </w:r>
          </w:p>
        </w:tc>
      </w:tr>
      <w:tr w:rsidR="00B10A10">
        <w:tc>
          <w:tcPr>
            <w:tcW w:w="953" w:type="dxa"/>
          </w:tcPr>
          <w:p w:rsidR="00B10A10" w:rsidRDefault="00B10A10" w:rsidP="00F3168A">
            <w:pPr>
              <w:spacing w:after="0" w:line="360" w:lineRule="auto"/>
              <w:jc w:val="center"/>
              <w:rPr>
                <w:rFonts w:ascii="Arial" w:hAnsi="Arial" w:cs="Arial"/>
              </w:rPr>
            </w:pPr>
          </w:p>
        </w:tc>
        <w:tc>
          <w:tcPr>
            <w:tcW w:w="2269" w:type="dxa"/>
          </w:tcPr>
          <w:p w:rsidR="00B10A10" w:rsidRPr="00F3168A" w:rsidRDefault="00B10A10" w:rsidP="00F3168A">
            <w:pPr>
              <w:spacing w:after="0" w:line="360" w:lineRule="auto"/>
              <w:jc w:val="center"/>
              <w:rPr>
                <w:rFonts w:ascii="Arial" w:hAnsi="Arial" w:cs="Arial"/>
                <w:sz w:val="20"/>
                <w:szCs w:val="20"/>
              </w:rPr>
            </w:pPr>
          </w:p>
        </w:tc>
        <w:tc>
          <w:tcPr>
            <w:tcW w:w="1048"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Dukungan Emosional</w:t>
            </w:r>
          </w:p>
        </w:tc>
        <w:tc>
          <w:tcPr>
            <w:tcW w:w="846"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Kuesioner tertutup</w:t>
            </w:r>
          </w:p>
        </w:tc>
        <w:tc>
          <w:tcPr>
            <w:tcW w:w="846"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Kusioner-3 item soal</w:t>
            </w:r>
          </w:p>
        </w:tc>
        <w:tc>
          <w:tcPr>
            <w:tcW w:w="1185" w:type="dxa"/>
          </w:tcPr>
          <w:p w:rsidR="00B10A10" w:rsidRPr="00F3168A" w:rsidRDefault="00F3168A" w:rsidP="00F3168A">
            <w:pPr>
              <w:pStyle w:val="TableParagraph"/>
              <w:spacing w:line="360" w:lineRule="auto"/>
              <w:jc w:val="center"/>
              <w:rPr>
                <w:rFonts w:ascii="Arial" w:hAnsi="Arial" w:cs="Arial"/>
                <w:sz w:val="20"/>
                <w:szCs w:val="20"/>
              </w:rPr>
            </w:pPr>
            <w:r w:rsidRPr="00F3168A">
              <w:rPr>
                <w:rFonts w:ascii="Arial" w:hAnsi="Arial" w:cs="Arial"/>
                <w:sz w:val="20"/>
                <w:szCs w:val="20"/>
              </w:rPr>
              <w:t>&gt;8</w:t>
            </w:r>
          </w:p>
          <w:p w:rsidR="00B10A10" w:rsidRPr="00F3168A" w:rsidRDefault="00F3168A" w:rsidP="00F3168A">
            <w:pPr>
              <w:pStyle w:val="TableParagraph"/>
              <w:spacing w:line="360" w:lineRule="auto"/>
              <w:jc w:val="center"/>
              <w:rPr>
                <w:rFonts w:ascii="Arial" w:hAnsi="Arial" w:cs="Arial"/>
                <w:sz w:val="20"/>
                <w:szCs w:val="20"/>
              </w:rPr>
            </w:pPr>
            <w:r w:rsidRPr="00F3168A">
              <w:rPr>
                <w:rFonts w:ascii="Arial" w:hAnsi="Arial" w:cs="Arial"/>
                <w:sz w:val="20"/>
                <w:szCs w:val="20"/>
              </w:rPr>
              <w:t>Mendukung/</w:t>
            </w:r>
          </w:p>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&lt;8 Tidak mendukung</w:t>
            </w:r>
          </w:p>
        </w:tc>
        <w:tc>
          <w:tcPr>
            <w:tcW w:w="780"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Nominal</w:t>
            </w:r>
          </w:p>
        </w:tc>
      </w:tr>
      <w:tr w:rsidR="00B10A10">
        <w:tc>
          <w:tcPr>
            <w:tcW w:w="953" w:type="dxa"/>
          </w:tcPr>
          <w:p w:rsidR="00B10A10" w:rsidRDefault="00B10A10" w:rsidP="00F3168A">
            <w:pPr>
              <w:spacing w:after="0" w:line="360" w:lineRule="auto"/>
              <w:jc w:val="center"/>
              <w:rPr>
                <w:rFonts w:ascii="Arial" w:hAnsi="Arial" w:cs="Arial"/>
              </w:rPr>
            </w:pPr>
          </w:p>
        </w:tc>
        <w:tc>
          <w:tcPr>
            <w:tcW w:w="2269" w:type="dxa"/>
          </w:tcPr>
          <w:p w:rsidR="00B10A10" w:rsidRPr="00F3168A" w:rsidRDefault="00B10A10" w:rsidP="00F3168A">
            <w:pPr>
              <w:spacing w:after="0" w:line="360" w:lineRule="auto"/>
              <w:jc w:val="center"/>
              <w:rPr>
                <w:rFonts w:ascii="Arial" w:hAnsi="Arial" w:cs="Arial"/>
                <w:sz w:val="20"/>
                <w:szCs w:val="20"/>
              </w:rPr>
            </w:pPr>
          </w:p>
        </w:tc>
        <w:tc>
          <w:tcPr>
            <w:tcW w:w="1048"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Dukungan Instrumental</w:t>
            </w:r>
          </w:p>
        </w:tc>
        <w:tc>
          <w:tcPr>
            <w:tcW w:w="846"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Kuesioner tertutup</w:t>
            </w:r>
          </w:p>
        </w:tc>
        <w:tc>
          <w:tcPr>
            <w:tcW w:w="846"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Kusioner-3item soal</w:t>
            </w:r>
          </w:p>
        </w:tc>
        <w:tc>
          <w:tcPr>
            <w:tcW w:w="1185" w:type="dxa"/>
          </w:tcPr>
          <w:p w:rsidR="00B10A10" w:rsidRPr="00F3168A" w:rsidRDefault="00F3168A" w:rsidP="00F3168A">
            <w:pPr>
              <w:pStyle w:val="TableParagraph"/>
              <w:spacing w:line="360" w:lineRule="auto"/>
              <w:jc w:val="center"/>
              <w:rPr>
                <w:rFonts w:ascii="Arial" w:hAnsi="Arial" w:cs="Arial"/>
                <w:sz w:val="20"/>
                <w:szCs w:val="20"/>
              </w:rPr>
            </w:pPr>
            <w:r w:rsidRPr="00F3168A">
              <w:rPr>
                <w:rFonts w:ascii="Arial" w:hAnsi="Arial" w:cs="Arial"/>
                <w:sz w:val="20"/>
                <w:szCs w:val="20"/>
              </w:rPr>
              <w:t>&gt;8 Mendukung/</w:t>
            </w:r>
          </w:p>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&lt;8Tidak mendukung</w:t>
            </w:r>
          </w:p>
        </w:tc>
        <w:tc>
          <w:tcPr>
            <w:tcW w:w="780"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Nominal</w:t>
            </w:r>
          </w:p>
        </w:tc>
      </w:tr>
      <w:tr w:rsidR="00B10A10">
        <w:tc>
          <w:tcPr>
            <w:tcW w:w="953" w:type="dxa"/>
          </w:tcPr>
          <w:p w:rsidR="00B10A10" w:rsidRDefault="00B10A10" w:rsidP="00F3168A">
            <w:pPr>
              <w:spacing w:after="0" w:line="360" w:lineRule="auto"/>
              <w:jc w:val="center"/>
              <w:rPr>
                <w:rFonts w:ascii="Arial" w:hAnsi="Arial" w:cs="Arial"/>
              </w:rPr>
            </w:pPr>
          </w:p>
        </w:tc>
        <w:tc>
          <w:tcPr>
            <w:tcW w:w="2269" w:type="dxa"/>
          </w:tcPr>
          <w:p w:rsidR="00B10A10" w:rsidRPr="00F3168A" w:rsidRDefault="00B10A10" w:rsidP="00F3168A">
            <w:pPr>
              <w:spacing w:after="0" w:line="360" w:lineRule="auto"/>
              <w:jc w:val="center"/>
              <w:rPr>
                <w:rFonts w:ascii="Arial" w:hAnsi="Arial" w:cs="Arial"/>
                <w:sz w:val="20"/>
                <w:szCs w:val="20"/>
              </w:rPr>
            </w:pPr>
          </w:p>
        </w:tc>
        <w:tc>
          <w:tcPr>
            <w:tcW w:w="1048" w:type="dxa"/>
          </w:tcPr>
          <w:p w:rsidR="00B10A10" w:rsidRPr="00F3168A" w:rsidRDefault="00B10A10" w:rsidP="00F3168A">
            <w:pPr>
              <w:pStyle w:val="TableParagraph"/>
              <w:spacing w:line="360" w:lineRule="auto"/>
              <w:jc w:val="center"/>
              <w:rPr>
                <w:rFonts w:ascii="Arial" w:hAnsi="Arial" w:cs="Arial"/>
                <w:sz w:val="20"/>
                <w:szCs w:val="20"/>
              </w:rPr>
            </w:pPr>
          </w:p>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Dukungan Appraisal</w:t>
            </w:r>
          </w:p>
        </w:tc>
        <w:tc>
          <w:tcPr>
            <w:tcW w:w="846"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Kuesioner tertutup</w:t>
            </w:r>
          </w:p>
        </w:tc>
        <w:tc>
          <w:tcPr>
            <w:tcW w:w="846"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Kusioner-3item soal</w:t>
            </w:r>
          </w:p>
        </w:tc>
        <w:tc>
          <w:tcPr>
            <w:tcW w:w="1185" w:type="dxa"/>
          </w:tcPr>
          <w:p w:rsidR="00B10A10" w:rsidRPr="00F3168A" w:rsidRDefault="00F3168A" w:rsidP="00F3168A">
            <w:pPr>
              <w:pStyle w:val="TableParagraph"/>
              <w:spacing w:line="360" w:lineRule="auto"/>
              <w:jc w:val="center"/>
              <w:rPr>
                <w:rFonts w:ascii="Arial" w:hAnsi="Arial" w:cs="Arial"/>
                <w:sz w:val="20"/>
                <w:szCs w:val="20"/>
              </w:rPr>
            </w:pPr>
            <w:r w:rsidRPr="00F3168A">
              <w:rPr>
                <w:rFonts w:ascii="Arial" w:hAnsi="Arial" w:cs="Arial"/>
                <w:sz w:val="20"/>
                <w:szCs w:val="20"/>
              </w:rPr>
              <w:t>&gt;8 Mendukung/</w:t>
            </w:r>
          </w:p>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&lt;8Tidak mendukung</w:t>
            </w:r>
          </w:p>
        </w:tc>
        <w:tc>
          <w:tcPr>
            <w:tcW w:w="780" w:type="dxa"/>
          </w:tcPr>
          <w:p w:rsidR="00B10A10" w:rsidRPr="00F3168A" w:rsidRDefault="00F3168A" w:rsidP="00F3168A">
            <w:pPr>
              <w:spacing w:after="0" w:line="360" w:lineRule="auto"/>
              <w:jc w:val="center"/>
              <w:rPr>
                <w:rFonts w:ascii="Arial" w:hAnsi="Arial" w:cs="Arial"/>
                <w:sz w:val="20"/>
                <w:szCs w:val="20"/>
              </w:rPr>
            </w:pPr>
            <w:r w:rsidRPr="00F3168A">
              <w:rPr>
                <w:rFonts w:ascii="Arial" w:hAnsi="Arial" w:cs="Arial"/>
                <w:sz w:val="20"/>
                <w:szCs w:val="20"/>
              </w:rPr>
              <w:t>Nominal</w:t>
            </w:r>
          </w:p>
        </w:tc>
      </w:tr>
    </w:tbl>
    <w:p w:rsidR="00B10A10" w:rsidRDefault="00B10A10">
      <w:pPr>
        <w:spacing w:after="0" w:line="360" w:lineRule="auto"/>
        <w:jc w:val="center"/>
        <w:rPr>
          <w:rFonts w:ascii="Arial" w:hAnsi="Arial" w:cs="Arial"/>
        </w:rPr>
      </w:pPr>
    </w:p>
    <w:p w:rsidR="00B10A10" w:rsidRDefault="00F3168A">
      <w:pPr>
        <w:pStyle w:val="ListParagraph"/>
        <w:numPr>
          <w:ilvl w:val="0"/>
          <w:numId w:val="14"/>
        </w:numPr>
        <w:spacing w:after="0" w:line="360" w:lineRule="auto"/>
        <w:jc w:val="both"/>
        <w:rPr>
          <w:rFonts w:ascii="Arial" w:hAnsi="Arial" w:cs="Arial"/>
          <w:b/>
          <w:bCs/>
        </w:rPr>
      </w:pPr>
      <w:r>
        <w:rPr>
          <w:rFonts w:ascii="Arial" w:hAnsi="Arial" w:cs="Arial"/>
          <w:b/>
          <w:bCs/>
        </w:rPr>
        <w:t>Teknik Pengumpulan Data</w:t>
      </w:r>
    </w:p>
    <w:p w:rsidR="00B10A10" w:rsidRDefault="00F3168A">
      <w:pPr>
        <w:pStyle w:val="ListParagraph"/>
        <w:spacing w:after="0" w:line="360" w:lineRule="auto"/>
        <w:ind w:firstLine="556"/>
        <w:jc w:val="both"/>
        <w:rPr>
          <w:rFonts w:ascii="Arial" w:hAnsi="Arial" w:cs="Arial"/>
        </w:rPr>
      </w:pPr>
      <w:r>
        <w:rPr>
          <w:rFonts w:ascii="Arial" w:hAnsi="Arial" w:cs="Arial"/>
        </w:rPr>
        <w:t>Menurut (Sugiyono, 2020) dalam teknik pengumpulan data merupakan langkah yang paling utama dalam penelitian,karena tujuan utama dari penelitian adalah mendapatkan data, tanpa mengetahui teknik pengumpulan data,maka peneliti tidak akan mendapatkan data yang memenuhi standar data yang ditetapkan. Adapun teknik pengumpulan data adalah dengan angket atau kuesioner.</w:t>
      </w:r>
    </w:p>
    <w:p w:rsidR="00F3168A" w:rsidRPr="00F3168A" w:rsidRDefault="00F3168A" w:rsidP="00F3168A">
      <w:pPr>
        <w:pStyle w:val="ListParagraph"/>
        <w:spacing w:after="0" w:line="360" w:lineRule="auto"/>
        <w:ind w:firstLine="414"/>
        <w:jc w:val="both"/>
        <w:rPr>
          <w:rFonts w:ascii="Arial" w:hAnsi="Arial" w:cs="Arial"/>
        </w:rPr>
      </w:pPr>
      <w:r>
        <w:rPr>
          <w:rFonts w:ascii="Arial" w:hAnsi="Arial" w:cs="Arial"/>
        </w:rPr>
        <w:t>Teknik pengumpulan data yang digunakan pada penelitian ini adalah menggunakan kuesioner. kuesioner dibagikan pada ibu yang memiliki bayi usia 6- bulan yang ada di Puskesmas Panarung kemudian menjelaskan tentang cara pengisian kuesioner, responden disuruh mengisi kuesioner sampai dengan selesai dan kuesioner diambil pada saat itu juga oleh peneliti.</w:t>
      </w:r>
    </w:p>
    <w:p w:rsidR="00B10A10" w:rsidRDefault="00F3168A">
      <w:pPr>
        <w:pStyle w:val="ListParagraph"/>
        <w:numPr>
          <w:ilvl w:val="0"/>
          <w:numId w:val="14"/>
        </w:numPr>
        <w:spacing w:after="0" w:line="360" w:lineRule="auto"/>
        <w:jc w:val="both"/>
        <w:rPr>
          <w:rFonts w:ascii="Arial" w:hAnsi="Arial" w:cs="Arial"/>
        </w:rPr>
      </w:pPr>
      <w:r>
        <w:rPr>
          <w:rFonts w:ascii="Arial" w:hAnsi="Arial" w:cs="Arial"/>
          <w:b/>
          <w:bCs/>
        </w:rPr>
        <w:t>Alat Pengumpulan Data</w:t>
      </w:r>
    </w:p>
    <w:p w:rsidR="00B10A10" w:rsidRDefault="00F3168A">
      <w:pPr>
        <w:pStyle w:val="ListParagraph"/>
        <w:spacing w:after="0" w:line="360" w:lineRule="auto"/>
        <w:ind w:firstLine="414"/>
        <w:jc w:val="both"/>
        <w:rPr>
          <w:rFonts w:ascii="Arial" w:hAnsi="Arial" w:cs="Arial"/>
        </w:rPr>
      </w:pPr>
      <w:r>
        <w:rPr>
          <w:rFonts w:ascii="Arial" w:hAnsi="Arial" w:cs="Arial"/>
        </w:rPr>
        <w:lastRenderedPageBreak/>
        <w:t>Alat pengumpulan data yang digunakan pada penelitian ini berupa Angket atau Kuesioner. Angket atau Kuesioner merupakan teknik pengumpulan data yang melibatkan pertanyaan–pertanyaan yang telah disusun secara sistematis. Responden diminta untuk memberikan tanggapan yang dapat diukur melalui opsi jawaban yang telah ditentukan atau dengan mengisi ruang kosong. Pertanyaan dapat berupa pertanyaan tertutup dengan pilihan jawaban yang telah ditentukan atau pertanyaan terbuka yang memungkinkan responden memberikan tanggapan bebas (Febrianti ,2021) dalam (Ardiansyah et al., 2023).</w:t>
      </w:r>
    </w:p>
    <w:p w:rsidR="00B10A10" w:rsidRDefault="00F3168A">
      <w:pPr>
        <w:pStyle w:val="ListParagraph"/>
        <w:widowControl w:val="0"/>
        <w:numPr>
          <w:ilvl w:val="1"/>
          <w:numId w:val="31"/>
        </w:numPr>
        <w:autoSpaceDE w:val="0"/>
        <w:autoSpaceDN w:val="0"/>
        <w:spacing w:after="0" w:line="360" w:lineRule="auto"/>
        <w:ind w:left="993" w:hanging="284"/>
        <w:contextualSpacing w:val="0"/>
        <w:jc w:val="both"/>
        <w:rPr>
          <w:rFonts w:ascii="Arial" w:hAnsi="Arial" w:cs="Arial"/>
          <w:b/>
        </w:rPr>
      </w:pPr>
      <w:r>
        <w:rPr>
          <w:rFonts w:ascii="Arial" w:hAnsi="Arial" w:cs="Arial"/>
          <w:b/>
          <w:spacing w:val="-4"/>
        </w:rPr>
        <w:t>Jenis Data</w:t>
      </w:r>
    </w:p>
    <w:p w:rsidR="00B10A10" w:rsidRDefault="00F3168A">
      <w:pPr>
        <w:pStyle w:val="ListParagraph"/>
        <w:spacing w:line="360" w:lineRule="auto"/>
        <w:ind w:left="993"/>
        <w:jc w:val="both"/>
        <w:rPr>
          <w:rFonts w:ascii="Arial" w:hAnsi="Arial" w:cs="Arial"/>
          <w:bCs/>
        </w:rPr>
      </w:pPr>
      <w:r>
        <w:rPr>
          <w:rFonts w:ascii="Arial" w:hAnsi="Arial" w:cs="Arial"/>
          <w:bCs/>
        </w:rPr>
        <w:t>Penelitian ini menggunakan data primer, yaitu data yang diperoleh langsung dari responden (ibu yang memiliki bayi usia 6–12 bulan) melalui pengisian kuesioner.</w:t>
      </w:r>
    </w:p>
    <w:p w:rsidR="00B10A10" w:rsidRDefault="00F3168A">
      <w:pPr>
        <w:pStyle w:val="ListParagraph"/>
        <w:widowControl w:val="0"/>
        <w:numPr>
          <w:ilvl w:val="1"/>
          <w:numId w:val="31"/>
        </w:numPr>
        <w:tabs>
          <w:tab w:val="left" w:pos="1646"/>
        </w:tabs>
        <w:autoSpaceDE w:val="0"/>
        <w:autoSpaceDN w:val="0"/>
        <w:spacing w:after="0" w:line="360" w:lineRule="auto"/>
        <w:ind w:left="993" w:hanging="284"/>
        <w:contextualSpacing w:val="0"/>
        <w:jc w:val="both"/>
        <w:rPr>
          <w:rFonts w:ascii="Arial" w:hAnsi="Arial" w:cs="Arial"/>
          <w:b/>
        </w:rPr>
      </w:pPr>
      <w:r>
        <w:rPr>
          <w:rFonts w:ascii="Arial" w:hAnsi="Arial" w:cs="Arial"/>
          <w:b/>
        </w:rPr>
        <w:t>Pengumpulan</w:t>
      </w:r>
      <w:r>
        <w:rPr>
          <w:rFonts w:ascii="Arial" w:hAnsi="Arial" w:cs="Arial"/>
          <w:b/>
          <w:spacing w:val="-7"/>
        </w:rPr>
        <w:t xml:space="preserve"> </w:t>
      </w:r>
      <w:r>
        <w:rPr>
          <w:rFonts w:ascii="Arial" w:hAnsi="Arial" w:cs="Arial"/>
          <w:b/>
          <w:spacing w:val="-4"/>
        </w:rPr>
        <w:t>Data</w:t>
      </w:r>
    </w:p>
    <w:p w:rsidR="00B10A10" w:rsidRDefault="00F3168A">
      <w:pPr>
        <w:pStyle w:val="ListParagraph"/>
        <w:tabs>
          <w:tab w:val="left" w:pos="1276"/>
        </w:tabs>
        <w:spacing w:line="360" w:lineRule="auto"/>
        <w:ind w:left="993" w:hanging="284"/>
        <w:jc w:val="both"/>
        <w:rPr>
          <w:rFonts w:ascii="Arial" w:hAnsi="Arial" w:cs="Arial"/>
        </w:rPr>
      </w:pPr>
      <w:r>
        <w:rPr>
          <w:rFonts w:ascii="Arial" w:hAnsi="Arial" w:cs="Arial"/>
        </w:rPr>
        <w:tab/>
        <w:t>Pengumpulan data dilakukan dengan membagikan kuesioner secara langsung kepada responden yang memenuhi kriteria inklusi. Sebelum mengisi, responden diberikan penjelasan mengenai tujuan penelitian, cara pengisian, serta jaminan kerahasiaan data. Jika responden membutuhkan bantuan, pengisian kuesioner dilakukan dengan wawancara oleh peneliti.</w:t>
      </w:r>
    </w:p>
    <w:p w:rsidR="00B10A10" w:rsidRDefault="00F3168A">
      <w:pPr>
        <w:pStyle w:val="ListParagraph"/>
        <w:widowControl w:val="0"/>
        <w:numPr>
          <w:ilvl w:val="1"/>
          <w:numId w:val="31"/>
        </w:numPr>
        <w:tabs>
          <w:tab w:val="left" w:pos="1643"/>
        </w:tabs>
        <w:autoSpaceDE w:val="0"/>
        <w:autoSpaceDN w:val="0"/>
        <w:spacing w:before="2" w:after="0" w:line="360" w:lineRule="auto"/>
        <w:ind w:left="993" w:hanging="284"/>
        <w:contextualSpacing w:val="0"/>
        <w:jc w:val="both"/>
        <w:rPr>
          <w:rFonts w:ascii="Arial" w:hAnsi="Arial" w:cs="Arial"/>
          <w:b/>
          <w:bCs/>
        </w:rPr>
      </w:pPr>
      <w:r>
        <w:rPr>
          <w:rFonts w:ascii="Arial" w:hAnsi="Arial" w:cs="Arial"/>
          <w:b/>
          <w:bCs/>
        </w:rPr>
        <w:t>Instrumen Pengumpulan</w:t>
      </w:r>
      <w:r>
        <w:rPr>
          <w:rFonts w:ascii="Arial" w:hAnsi="Arial" w:cs="Arial"/>
          <w:b/>
          <w:bCs/>
          <w:spacing w:val="-4"/>
        </w:rPr>
        <w:t xml:space="preserve"> Data</w:t>
      </w:r>
    </w:p>
    <w:p w:rsidR="00B10A10" w:rsidRDefault="00F3168A">
      <w:pPr>
        <w:pStyle w:val="BodyText"/>
        <w:spacing w:before="2" w:line="360" w:lineRule="auto"/>
        <w:ind w:left="993" w:hanging="284"/>
        <w:jc w:val="both"/>
        <w:rPr>
          <w:rFonts w:ascii="Arial" w:hAnsi="Arial" w:cs="Arial"/>
        </w:rPr>
      </w:pPr>
      <w:r>
        <w:rPr>
          <w:rFonts w:ascii="Arial" w:hAnsi="Arial" w:cs="Arial"/>
        </w:rPr>
        <w:tab/>
        <w:t>Instrumen penelitian berupa kuesioner dukungan keluarga terhadap pemberian ASI eksklusif yang terdiri dari 34 item. Item tersebut terbagi ke dalam empat indikator:</w:t>
      </w:r>
    </w:p>
    <w:p w:rsidR="00B10A10" w:rsidRDefault="00F3168A">
      <w:pPr>
        <w:pStyle w:val="BodyText"/>
        <w:numPr>
          <w:ilvl w:val="2"/>
          <w:numId w:val="31"/>
        </w:numPr>
        <w:tabs>
          <w:tab w:val="left" w:pos="993"/>
        </w:tabs>
        <w:spacing w:before="2" w:line="360" w:lineRule="auto"/>
        <w:ind w:left="1276" w:hanging="283"/>
        <w:jc w:val="both"/>
        <w:rPr>
          <w:rFonts w:ascii="Arial" w:hAnsi="Arial" w:cs="Arial"/>
        </w:rPr>
      </w:pPr>
      <w:r>
        <w:rPr>
          <w:rFonts w:ascii="Arial" w:hAnsi="Arial" w:cs="Arial"/>
        </w:rPr>
        <w:t>Dukungan informasional = 4 item</w:t>
      </w:r>
    </w:p>
    <w:p w:rsidR="00B10A10" w:rsidRDefault="00F3168A">
      <w:pPr>
        <w:pStyle w:val="BodyText"/>
        <w:numPr>
          <w:ilvl w:val="2"/>
          <w:numId w:val="31"/>
        </w:numPr>
        <w:tabs>
          <w:tab w:val="left" w:pos="993"/>
        </w:tabs>
        <w:spacing w:before="2" w:line="360" w:lineRule="auto"/>
        <w:ind w:left="1276" w:hanging="283"/>
        <w:jc w:val="both"/>
        <w:rPr>
          <w:rFonts w:ascii="Arial" w:hAnsi="Arial" w:cs="Arial"/>
        </w:rPr>
      </w:pPr>
      <w:r>
        <w:rPr>
          <w:rFonts w:ascii="Arial" w:hAnsi="Arial" w:cs="Arial"/>
        </w:rPr>
        <w:t>Dukungan emosional = 3 item</w:t>
      </w:r>
    </w:p>
    <w:p w:rsidR="00B10A10" w:rsidRDefault="00F3168A">
      <w:pPr>
        <w:pStyle w:val="BodyText"/>
        <w:numPr>
          <w:ilvl w:val="2"/>
          <w:numId w:val="31"/>
        </w:numPr>
        <w:tabs>
          <w:tab w:val="left" w:pos="993"/>
        </w:tabs>
        <w:spacing w:before="2" w:line="360" w:lineRule="auto"/>
        <w:ind w:left="1276" w:hanging="283"/>
        <w:jc w:val="both"/>
        <w:rPr>
          <w:rFonts w:ascii="Arial" w:hAnsi="Arial" w:cs="Arial"/>
        </w:rPr>
      </w:pPr>
      <w:r>
        <w:rPr>
          <w:rFonts w:ascii="Arial" w:hAnsi="Arial" w:cs="Arial"/>
        </w:rPr>
        <w:t>Dukungan instrumental = 3 item</w:t>
      </w:r>
    </w:p>
    <w:p w:rsidR="00B10A10" w:rsidRDefault="00F3168A">
      <w:pPr>
        <w:pStyle w:val="BodyText"/>
        <w:numPr>
          <w:ilvl w:val="2"/>
          <w:numId w:val="31"/>
        </w:numPr>
        <w:tabs>
          <w:tab w:val="left" w:pos="993"/>
        </w:tabs>
        <w:spacing w:before="2" w:line="360" w:lineRule="auto"/>
        <w:ind w:left="1276" w:hanging="283"/>
        <w:jc w:val="both"/>
        <w:rPr>
          <w:rFonts w:ascii="Arial" w:hAnsi="Arial" w:cs="Arial"/>
        </w:rPr>
      </w:pPr>
      <w:r>
        <w:rPr>
          <w:rFonts w:ascii="Arial" w:hAnsi="Arial" w:cs="Arial"/>
        </w:rPr>
        <w:t>Dukungan appraisal = 3 item</w:t>
      </w:r>
    </w:p>
    <w:p w:rsidR="00B10A10" w:rsidRDefault="00F3168A">
      <w:pPr>
        <w:pStyle w:val="BodyText"/>
        <w:tabs>
          <w:tab w:val="left" w:pos="993"/>
        </w:tabs>
        <w:spacing w:before="2" w:line="360" w:lineRule="auto"/>
        <w:ind w:left="993" w:hanging="142"/>
        <w:jc w:val="both"/>
        <w:rPr>
          <w:rFonts w:ascii="Arial" w:hAnsi="Arial" w:cs="Arial"/>
        </w:rPr>
      </w:pPr>
      <w:r>
        <w:rPr>
          <w:rFonts w:ascii="Arial" w:hAnsi="Arial" w:cs="Arial"/>
        </w:rPr>
        <w:tab/>
        <w:t>Kuesioner diadaptasi dari penelitian terdahulu, dimodifikasi sesuai kebutuhan penelitian, dan telah diuji validitas serta reliabilitas sebelum digunakan. Kuisioner</w:t>
      </w:r>
      <w:r>
        <w:rPr>
          <w:rFonts w:ascii="Arial" w:hAnsi="Arial" w:cs="Arial"/>
          <w:spacing w:val="-3"/>
        </w:rPr>
        <w:t xml:space="preserve"> </w:t>
      </w:r>
      <w:r>
        <w:rPr>
          <w:rFonts w:ascii="Arial" w:hAnsi="Arial" w:cs="Arial"/>
        </w:rPr>
        <w:t>dukungan keluarga terhadap pemberian</w:t>
      </w:r>
      <w:r>
        <w:rPr>
          <w:rFonts w:ascii="Arial" w:hAnsi="Arial" w:cs="Arial"/>
          <w:spacing w:val="-11"/>
        </w:rPr>
        <w:t xml:space="preserve"> </w:t>
      </w:r>
      <w:r>
        <w:rPr>
          <w:rFonts w:ascii="Arial" w:hAnsi="Arial" w:cs="Arial"/>
        </w:rPr>
        <w:t>ASI</w:t>
      </w:r>
      <w:r>
        <w:rPr>
          <w:rFonts w:ascii="Arial" w:hAnsi="Arial" w:cs="Arial"/>
          <w:spacing w:val="-3"/>
        </w:rPr>
        <w:t xml:space="preserve"> </w:t>
      </w:r>
      <w:r>
        <w:rPr>
          <w:rFonts w:ascii="Arial" w:hAnsi="Arial" w:cs="Arial"/>
        </w:rPr>
        <w:t>eksklusif</w:t>
      </w:r>
      <w:r>
        <w:rPr>
          <w:rFonts w:ascii="Arial" w:hAnsi="Arial" w:cs="Arial"/>
          <w:spacing w:val="-3"/>
        </w:rPr>
        <w:t xml:space="preserve"> </w:t>
      </w:r>
      <w:r>
        <w:rPr>
          <w:rFonts w:ascii="Arial" w:hAnsi="Arial" w:cs="Arial"/>
        </w:rPr>
        <w:t>ini diadopsi dari penelitian Hasanah (2019) yang kemudian</w:t>
      </w:r>
      <w:r>
        <w:rPr>
          <w:rFonts w:ascii="Arial" w:hAnsi="Arial" w:cs="Arial"/>
          <w:spacing w:val="40"/>
        </w:rPr>
        <w:t xml:space="preserve"> </w:t>
      </w:r>
      <w:r>
        <w:rPr>
          <w:rFonts w:ascii="Arial" w:hAnsi="Arial" w:cs="Arial"/>
        </w:rPr>
        <w:t xml:space="preserve">digunakan kembali dan diuji validitas serta reliabilitasnya oleh Fadila(2021). </w:t>
      </w:r>
    </w:p>
    <w:p w:rsidR="00B10A10" w:rsidRDefault="00F3168A">
      <w:pPr>
        <w:pStyle w:val="BodyText"/>
        <w:numPr>
          <w:ilvl w:val="1"/>
          <w:numId w:val="31"/>
        </w:numPr>
        <w:tabs>
          <w:tab w:val="left" w:pos="993"/>
        </w:tabs>
        <w:spacing w:before="2" w:line="360" w:lineRule="auto"/>
        <w:ind w:hanging="994"/>
        <w:jc w:val="both"/>
        <w:rPr>
          <w:rFonts w:ascii="Arial" w:hAnsi="Arial" w:cs="Arial"/>
          <w:b/>
          <w:bCs/>
        </w:rPr>
      </w:pPr>
      <w:r>
        <w:rPr>
          <w:rFonts w:ascii="Arial" w:hAnsi="Arial" w:cs="Arial"/>
          <w:b/>
          <w:bCs/>
        </w:rPr>
        <w:lastRenderedPageBreak/>
        <w:t>Skala Pengukuran</w:t>
      </w:r>
    </w:p>
    <w:p w:rsidR="00B10A10" w:rsidRDefault="00F3168A">
      <w:pPr>
        <w:pStyle w:val="BodyText"/>
        <w:spacing w:before="2" w:line="360" w:lineRule="auto"/>
        <w:ind w:left="993" w:hanging="709"/>
        <w:jc w:val="both"/>
        <w:rPr>
          <w:rFonts w:ascii="Arial" w:hAnsi="Arial" w:cs="Arial"/>
        </w:rPr>
      </w:pPr>
      <w:r>
        <w:rPr>
          <w:rFonts w:ascii="Arial" w:hAnsi="Arial" w:cs="Arial"/>
        </w:rPr>
        <w:tab/>
        <w:t>Setiap terdapat 34 pernyataan item menggunakan skala Likert 5 poin:</w:t>
      </w:r>
    </w:p>
    <w:p w:rsidR="00B10A10" w:rsidRDefault="00F3168A">
      <w:pPr>
        <w:pStyle w:val="BodyText"/>
        <w:spacing w:before="2" w:line="360" w:lineRule="auto"/>
        <w:ind w:left="1418" w:hanging="425"/>
        <w:jc w:val="both"/>
        <w:rPr>
          <w:rFonts w:ascii="Arial" w:hAnsi="Arial" w:cs="Arial"/>
        </w:rPr>
      </w:pPr>
      <w:r>
        <w:rPr>
          <w:rFonts w:ascii="Arial" w:hAnsi="Arial" w:cs="Arial"/>
        </w:rPr>
        <w:t>1 = Sangat Setuju, 2 = Setuju, 3 = Tidak Setuju, 4 = Sangat Tidak Setuju</w:t>
      </w:r>
    </w:p>
    <w:p w:rsidR="00B10A10" w:rsidRDefault="00F3168A">
      <w:pPr>
        <w:pStyle w:val="BodyText"/>
        <w:spacing w:before="2" w:line="360" w:lineRule="auto"/>
        <w:ind w:left="1560"/>
        <w:jc w:val="center"/>
        <w:rPr>
          <w:rFonts w:ascii="Arial" w:hAnsi="Arial" w:cs="Arial"/>
        </w:rPr>
      </w:pPr>
      <w:r>
        <w:rPr>
          <w:rFonts w:ascii="Arial" w:hAnsi="Arial" w:cs="Arial"/>
        </w:rPr>
        <w:t>Kisi-kisi Kuisioner sebagai berikut:</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642"/>
        <w:gridCol w:w="2642"/>
        <w:gridCol w:w="2643"/>
      </w:tblGrid>
      <w:tr w:rsidR="00B10A10">
        <w:tc>
          <w:tcPr>
            <w:tcW w:w="2642" w:type="dxa"/>
          </w:tcPr>
          <w:p w:rsidR="00B10A10" w:rsidRDefault="00F3168A">
            <w:pPr>
              <w:spacing w:after="0" w:line="360" w:lineRule="auto"/>
              <w:jc w:val="center"/>
              <w:rPr>
                <w:rFonts w:ascii="Arial" w:hAnsi="Arial" w:cs="Arial"/>
              </w:rPr>
            </w:pPr>
            <w:r>
              <w:rPr>
                <w:rFonts w:ascii="Arial" w:hAnsi="Arial" w:cs="Arial"/>
              </w:rPr>
              <w:t>Variabel</w:t>
            </w:r>
          </w:p>
        </w:tc>
        <w:tc>
          <w:tcPr>
            <w:tcW w:w="2642" w:type="dxa"/>
          </w:tcPr>
          <w:p w:rsidR="00B10A10" w:rsidRDefault="00F3168A">
            <w:pPr>
              <w:spacing w:after="0" w:line="360" w:lineRule="auto"/>
              <w:jc w:val="center"/>
              <w:rPr>
                <w:rFonts w:ascii="Arial" w:hAnsi="Arial" w:cs="Arial"/>
              </w:rPr>
            </w:pPr>
            <w:r>
              <w:rPr>
                <w:rFonts w:ascii="Arial" w:hAnsi="Arial" w:cs="Arial"/>
              </w:rPr>
              <w:t>Indikator</w:t>
            </w:r>
          </w:p>
        </w:tc>
        <w:tc>
          <w:tcPr>
            <w:tcW w:w="2643" w:type="dxa"/>
          </w:tcPr>
          <w:p w:rsidR="00B10A10" w:rsidRDefault="00F3168A">
            <w:pPr>
              <w:spacing w:after="0" w:line="360" w:lineRule="auto"/>
              <w:jc w:val="center"/>
              <w:rPr>
                <w:rFonts w:ascii="Arial" w:hAnsi="Arial" w:cs="Arial"/>
              </w:rPr>
            </w:pPr>
            <w:r>
              <w:rPr>
                <w:rFonts w:ascii="Arial" w:hAnsi="Arial" w:cs="Arial"/>
              </w:rPr>
              <w:t>Jumlah Item</w:t>
            </w:r>
          </w:p>
        </w:tc>
      </w:tr>
      <w:tr w:rsidR="00B10A10">
        <w:tc>
          <w:tcPr>
            <w:tcW w:w="2642" w:type="dxa"/>
          </w:tcPr>
          <w:p w:rsidR="00B10A10" w:rsidRDefault="00F3168A">
            <w:pPr>
              <w:spacing w:after="0" w:line="360" w:lineRule="auto"/>
              <w:jc w:val="center"/>
              <w:rPr>
                <w:rFonts w:ascii="Arial" w:hAnsi="Arial" w:cs="Arial"/>
              </w:rPr>
            </w:pPr>
            <w:r>
              <w:rPr>
                <w:rFonts w:ascii="Arial" w:hAnsi="Arial" w:cs="Arial"/>
              </w:rPr>
              <w:t>Dukungan Tenaga Kesehatan</w:t>
            </w:r>
          </w:p>
        </w:tc>
        <w:tc>
          <w:tcPr>
            <w:tcW w:w="2642" w:type="dxa"/>
          </w:tcPr>
          <w:p w:rsidR="00B10A10" w:rsidRDefault="00F3168A">
            <w:pPr>
              <w:spacing w:after="0" w:line="360" w:lineRule="auto"/>
              <w:jc w:val="center"/>
              <w:rPr>
                <w:rFonts w:ascii="Arial" w:hAnsi="Arial" w:cs="Arial"/>
              </w:rPr>
            </w:pPr>
            <w:r>
              <w:rPr>
                <w:rFonts w:ascii="Arial" w:hAnsi="Arial" w:cs="Arial"/>
              </w:rPr>
              <w:t>Dukungan Emosional</w:t>
            </w:r>
          </w:p>
        </w:tc>
        <w:tc>
          <w:tcPr>
            <w:tcW w:w="2643" w:type="dxa"/>
          </w:tcPr>
          <w:p w:rsidR="00B10A10" w:rsidRDefault="00F3168A">
            <w:pPr>
              <w:spacing w:after="0" w:line="360" w:lineRule="auto"/>
              <w:jc w:val="center"/>
              <w:rPr>
                <w:rFonts w:ascii="Arial" w:hAnsi="Arial" w:cs="Arial"/>
              </w:rPr>
            </w:pPr>
            <w:r>
              <w:rPr>
                <w:rFonts w:ascii="Arial" w:hAnsi="Arial" w:cs="Arial"/>
              </w:rPr>
              <w:t>1-4</w:t>
            </w:r>
          </w:p>
        </w:tc>
      </w:tr>
      <w:tr w:rsidR="00B10A10">
        <w:tc>
          <w:tcPr>
            <w:tcW w:w="2642" w:type="dxa"/>
          </w:tcPr>
          <w:p w:rsidR="00B10A10" w:rsidRDefault="00B10A10">
            <w:pPr>
              <w:spacing w:after="0" w:line="360" w:lineRule="auto"/>
              <w:jc w:val="center"/>
              <w:rPr>
                <w:rFonts w:ascii="Arial" w:hAnsi="Arial" w:cs="Arial"/>
              </w:rPr>
            </w:pPr>
          </w:p>
        </w:tc>
        <w:tc>
          <w:tcPr>
            <w:tcW w:w="2642" w:type="dxa"/>
          </w:tcPr>
          <w:p w:rsidR="00B10A10" w:rsidRDefault="00F3168A">
            <w:pPr>
              <w:spacing w:after="0" w:line="360" w:lineRule="auto"/>
              <w:jc w:val="center"/>
              <w:rPr>
                <w:rFonts w:ascii="Arial" w:hAnsi="Arial" w:cs="Arial"/>
              </w:rPr>
            </w:pPr>
            <w:r>
              <w:rPr>
                <w:rFonts w:ascii="Arial" w:hAnsi="Arial" w:cs="Arial"/>
              </w:rPr>
              <w:t>Dukungan Instrumental</w:t>
            </w:r>
          </w:p>
        </w:tc>
        <w:tc>
          <w:tcPr>
            <w:tcW w:w="2643" w:type="dxa"/>
          </w:tcPr>
          <w:p w:rsidR="00B10A10" w:rsidRDefault="00F3168A">
            <w:pPr>
              <w:spacing w:after="0" w:line="360" w:lineRule="auto"/>
              <w:jc w:val="center"/>
              <w:rPr>
                <w:rFonts w:ascii="Arial" w:hAnsi="Arial" w:cs="Arial"/>
              </w:rPr>
            </w:pPr>
            <w:r>
              <w:rPr>
                <w:rFonts w:ascii="Arial" w:hAnsi="Arial" w:cs="Arial"/>
              </w:rPr>
              <w:t>5-7</w:t>
            </w:r>
          </w:p>
        </w:tc>
      </w:tr>
      <w:tr w:rsidR="00B10A10">
        <w:tc>
          <w:tcPr>
            <w:tcW w:w="2642" w:type="dxa"/>
          </w:tcPr>
          <w:p w:rsidR="00B10A10" w:rsidRDefault="00B10A10">
            <w:pPr>
              <w:spacing w:after="0" w:line="360" w:lineRule="auto"/>
              <w:jc w:val="center"/>
              <w:rPr>
                <w:rFonts w:ascii="Arial" w:hAnsi="Arial" w:cs="Arial"/>
              </w:rPr>
            </w:pPr>
          </w:p>
        </w:tc>
        <w:tc>
          <w:tcPr>
            <w:tcW w:w="2642" w:type="dxa"/>
          </w:tcPr>
          <w:p w:rsidR="00B10A10" w:rsidRDefault="00F3168A">
            <w:pPr>
              <w:spacing w:after="0" w:line="360" w:lineRule="auto"/>
              <w:jc w:val="center"/>
              <w:rPr>
                <w:rFonts w:ascii="Arial" w:hAnsi="Arial" w:cs="Arial"/>
              </w:rPr>
            </w:pPr>
            <w:r>
              <w:rPr>
                <w:rFonts w:ascii="Arial" w:hAnsi="Arial" w:cs="Arial"/>
              </w:rPr>
              <w:t>Dukungan Informasional</w:t>
            </w:r>
          </w:p>
        </w:tc>
        <w:tc>
          <w:tcPr>
            <w:tcW w:w="2643" w:type="dxa"/>
          </w:tcPr>
          <w:p w:rsidR="00B10A10" w:rsidRDefault="00F3168A">
            <w:pPr>
              <w:spacing w:after="0" w:line="360" w:lineRule="auto"/>
              <w:jc w:val="center"/>
              <w:rPr>
                <w:rFonts w:ascii="Arial" w:hAnsi="Arial" w:cs="Arial"/>
              </w:rPr>
            </w:pPr>
            <w:r>
              <w:rPr>
                <w:rFonts w:ascii="Arial" w:hAnsi="Arial" w:cs="Arial"/>
              </w:rPr>
              <w:t>8-10</w:t>
            </w:r>
          </w:p>
        </w:tc>
      </w:tr>
      <w:tr w:rsidR="00B10A10">
        <w:tc>
          <w:tcPr>
            <w:tcW w:w="2642" w:type="dxa"/>
          </w:tcPr>
          <w:p w:rsidR="00B10A10" w:rsidRDefault="00B10A10">
            <w:pPr>
              <w:spacing w:after="0" w:line="360" w:lineRule="auto"/>
              <w:jc w:val="center"/>
              <w:rPr>
                <w:rFonts w:ascii="Arial" w:hAnsi="Arial" w:cs="Arial"/>
              </w:rPr>
            </w:pPr>
          </w:p>
        </w:tc>
        <w:tc>
          <w:tcPr>
            <w:tcW w:w="2642" w:type="dxa"/>
          </w:tcPr>
          <w:p w:rsidR="00B10A10" w:rsidRDefault="00F3168A">
            <w:pPr>
              <w:spacing w:after="0" w:line="360" w:lineRule="auto"/>
              <w:jc w:val="center"/>
              <w:rPr>
                <w:rFonts w:ascii="Arial" w:hAnsi="Arial" w:cs="Arial"/>
              </w:rPr>
            </w:pPr>
            <w:r>
              <w:rPr>
                <w:rFonts w:ascii="Arial" w:hAnsi="Arial" w:cs="Arial"/>
              </w:rPr>
              <w:t>Dukungan Appraisal</w:t>
            </w:r>
          </w:p>
        </w:tc>
        <w:tc>
          <w:tcPr>
            <w:tcW w:w="2643" w:type="dxa"/>
          </w:tcPr>
          <w:p w:rsidR="00B10A10" w:rsidRDefault="00F3168A">
            <w:pPr>
              <w:spacing w:after="0" w:line="360" w:lineRule="auto"/>
              <w:jc w:val="center"/>
              <w:rPr>
                <w:rFonts w:ascii="Arial" w:hAnsi="Arial" w:cs="Arial"/>
              </w:rPr>
            </w:pPr>
            <w:r>
              <w:rPr>
                <w:rFonts w:ascii="Arial" w:hAnsi="Arial" w:cs="Arial"/>
              </w:rPr>
              <w:t>11-13</w:t>
            </w:r>
          </w:p>
        </w:tc>
      </w:tr>
    </w:tbl>
    <w:p w:rsidR="00B10A10" w:rsidRDefault="00B10A10">
      <w:pPr>
        <w:spacing w:after="0" w:line="360" w:lineRule="auto"/>
        <w:jc w:val="both"/>
        <w:rPr>
          <w:rFonts w:ascii="Arial" w:hAnsi="Arial" w:cs="Arial"/>
        </w:rPr>
      </w:pPr>
    </w:p>
    <w:p w:rsidR="00B10A10" w:rsidRDefault="00F3168A">
      <w:pPr>
        <w:pStyle w:val="ListParagraph"/>
        <w:numPr>
          <w:ilvl w:val="0"/>
          <w:numId w:val="14"/>
        </w:numPr>
        <w:spacing w:line="360" w:lineRule="auto"/>
        <w:rPr>
          <w:rFonts w:ascii="Arial" w:hAnsi="Arial" w:cs="Arial"/>
          <w:b/>
          <w:bCs/>
        </w:rPr>
      </w:pPr>
      <w:r>
        <w:rPr>
          <w:rFonts w:ascii="Arial" w:hAnsi="Arial" w:cs="Arial"/>
          <w:b/>
          <w:bCs/>
        </w:rPr>
        <w:t>Metode Analisisi Data</w:t>
      </w:r>
    </w:p>
    <w:p w:rsidR="00B10A10" w:rsidRDefault="00F3168A">
      <w:pPr>
        <w:pStyle w:val="ListParagraph"/>
        <w:spacing w:line="360" w:lineRule="auto"/>
        <w:rPr>
          <w:rFonts w:ascii="Arial" w:hAnsi="Arial" w:cs="Arial"/>
          <w:b/>
          <w:bCs/>
        </w:rPr>
      </w:pPr>
      <w:r>
        <w:rPr>
          <w:rFonts w:ascii="Arial" w:hAnsi="Arial" w:cs="Arial"/>
        </w:rPr>
        <w:t>Dalam proses pengolahan data penelitian ini melalui tahap sebagai berikut:</w:t>
      </w:r>
    </w:p>
    <w:p w:rsidR="00B10A10" w:rsidRDefault="00F3168A">
      <w:pPr>
        <w:pStyle w:val="ListParagraph"/>
        <w:numPr>
          <w:ilvl w:val="0"/>
          <w:numId w:val="15"/>
        </w:numPr>
        <w:spacing w:line="360" w:lineRule="auto"/>
        <w:rPr>
          <w:rFonts w:ascii="Arial" w:hAnsi="Arial" w:cs="Arial"/>
          <w:b/>
          <w:bCs/>
        </w:rPr>
      </w:pPr>
      <w:r>
        <w:rPr>
          <w:rFonts w:ascii="Arial" w:hAnsi="Arial" w:cs="Arial"/>
        </w:rPr>
        <w:t>Penyusunan Data</w:t>
      </w:r>
    </w:p>
    <w:p w:rsidR="00B10A10" w:rsidRDefault="00F3168A">
      <w:pPr>
        <w:pStyle w:val="ListParagraph"/>
        <w:spacing w:line="360" w:lineRule="auto"/>
        <w:ind w:left="1080"/>
        <w:jc w:val="both"/>
        <w:rPr>
          <w:rFonts w:ascii="Arial" w:hAnsi="Arial" w:cs="Arial"/>
        </w:rPr>
      </w:pPr>
      <w:r>
        <w:rPr>
          <w:rFonts w:ascii="Arial" w:hAnsi="Arial" w:cs="Arial"/>
        </w:rPr>
        <w:t>Dalam tahap pengumpulan data yang telah di dapat (data sekunder) di cek kembali kelengkapanya dan di susun data sekunder adalah sumber yang tidak langsung memberikan data kepada responden.</w:t>
      </w:r>
    </w:p>
    <w:p w:rsidR="00B10A10" w:rsidRDefault="00F3168A">
      <w:pPr>
        <w:pStyle w:val="ListParagraph"/>
        <w:numPr>
          <w:ilvl w:val="0"/>
          <w:numId w:val="15"/>
        </w:numPr>
        <w:spacing w:line="360" w:lineRule="auto"/>
        <w:rPr>
          <w:rFonts w:ascii="Arial" w:hAnsi="Arial" w:cs="Arial"/>
          <w:b/>
          <w:bCs/>
        </w:rPr>
      </w:pPr>
      <w:r>
        <w:rPr>
          <w:rFonts w:ascii="Arial" w:hAnsi="Arial" w:cs="Arial"/>
        </w:rPr>
        <w:t>Klasifikasi Data</w:t>
      </w:r>
    </w:p>
    <w:p w:rsidR="00B10A10" w:rsidRDefault="00F3168A">
      <w:pPr>
        <w:pStyle w:val="ListParagraph"/>
        <w:spacing w:line="360" w:lineRule="auto"/>
        <w:ind w:left="1080"/>
        <w:rPr>
          <w:rFonts w:ascii="Arial" w:hAnsi="Arial" w:cs="Arial"/>
        </w:rPr>
      </w:pPr>
      <w:r>
        <w:rPr>
          <w:rFonts w:ascii="Arial" w:hAnsi="Arial" w:cs="Arial"/>
        </w:rPr>
        <w:t>Data yang telah disusun dan dikelompokan ke dalam klasifikasi Yang telah ditentukan yaitu jumlah dukungan tenaga kesehatan terhadap pemberian asi eksklusif (Suryani et al., 2023).</w:t>
      </w:r>
    </w:p>
    <w:p w:rsidR="00B10A10" w:rsidRDefault="00F3168A">
      <w:pPr>
        <w:pStyle w:val="ListParagraph"/>
        <w:numPr>
          <w:ilvl w:val="0"/>
          <w:numId w:val="15"/>
        </w:numPr>
        <w:spacing w:line="360" w:lineRule="auto"/>
        <w:jc w:val="both"/>
        <w:rPr>
          <w:rFonts w:ascii="Arial" w:hAnsi="Arial" w:cs="Arial"/>
        </w:rPr>
      </w:pPr>
      <w:r>
        <w:rPr>
          <w:rFonts w:ascii="Arial" w:hAnsi="Arial" w:cs="Arial"/>
        </w:rPr>
        <w:t>Pengolahan Data</w:t>
      </w:r>
    </w:p>
    <w:p w:rsidR="00B10A10" w:rsidRDefault="00F3168A">
      <w:pPr>
        <w:pStyle w:val="ListParagraph"/>
        <w:numPr>
          <w:ilvl w:val="0"/>
          <w:numId w:val="16"/>
        </w:numPr>
        <w:spacing w:line="360" w:lineRule="auto"/>
        <w:jc w:val="both"/>
        <w:rPr>
          <w:rFonts w:ascii="Arial" w:hAnsi="Arial" w:cs="Arial"/>
        </w:rPr>
      </w:pPr>
      <w:r>
        <w:rPr>
          <w:rFonts w:ascii="Arial" w:hAnsi="Arial" w:cs="Arial"/>
        </w:rPr>
        <w:t>Edting</w:t>
      </w:r>
    </w:p>
    <w:p w:rsidR="00B10A10" w:rsidRDefault="00F3168A">
      <w:pPr>
        <w:pStyle w:val="ListParagraph"/>
        <w:spacing w:line="360" w:lineRule="auto"/>
        <w:ind w:left="1440"/>
        <w:jc w:val="both"/>
        <w:rPr>
          <w:rFonts w:ascii="Arial" w:hAnsi="Arial" w:cs="Arial"/>
        </w:rPr>
      </w:pPr>
      <w:r>
        <w:rPr>
          <w:rFonts w:ascii="Arial" w:hAnsi="Arial" w:cs="Arial"/>
        </w:rPr>
        <w:t>Editing adalah upaya untuk memeriksa kembali kebenaran data yang telah diperoleh atau dikumpulkan dengan cara memeriksa kembali data di register data yang dikumpulkan yaitu jumlah dukungan tenaga Kesehatan terhadap pemberian asi eksklusif.</w:t>
      </w:r>
    </w:p>
    <w:p w:rsidR="00B10A10" w:rsidRDefault="00F3168A">
      <w:pPr>
        <w:pStyle w:val="ListParagraph"/>
        <w:numPr>
          <w:ilvl w:val="0"/>
          <w:numId w:val="16"/>
        </w:numPr>
        <w:spacing w:line="360" w:lineRule="auto"/>
        <w:jc w:val="both"/>
        <w:rPr>
          <w:rFonts w:ascii="Arial" w:hAnsi="Arial" w:cs="Arial"/>
        </w:rPr>
      </w:pPr>
      <w:r>
        <w:rPr>
          <w:rFonts w:ascii="Arial" w:hAnsi="Arial" w:cs="Arial"/>
        </w:rPr>
        <w:t xml:space="preserve"> Coding</w:t>
      </w:r>
    </w:p>
    <w:p w:rsidR="00B10A10" w:rsidRDefault="00F3168A">
      <w:pPr>
        <w:pStyle w:val="ListParagraph"/>
        <w:spacing w:line="360" w:lineRule="auto"/>
        <w:ind w:left="1440"/>
        <w:jc w:val="both"/>
        <w:rPr>
          <w:rFonts w:ascii="Arial" w:hAnsi="Arial" w:cs="Arial"/>
        </w:rPr>
      </w:pPr>
      <w:r>
        <w:rPr>
          <w:rFonts w:ascii="Arial" w:hAnsi="Arial" w:cs="Arial"/>
        </w:rPr>
        <w:t>Coding merupakan kegiatan pemberian kode numerik angka terhadap data yang terdiri atas beberapa kategeri. Biasanya dalam pemberian kode dibuat juga daftar kode dan artinya dalam satu buku (code book).</w:t>
      </w:r>
    </w:p>
    <w:p w:rsidR="00B10A10" w:rsidRDefault="00F3168A">
      <w:pPr>
        <w:pStyle w:val="ListParagraph"/>
        <w:numPr>
          <w:ilvl w:val="0"/>
          <w:numId w:val="16"/>
        </w:numPr>
        <w:spacing w:line="360" w:lineRule="auto"/>
        <w:jc w:val="both"/>
        <w:rPr>
          <w:rFonts w:ascii="Arial" w:hAnsi="Arial" w:cs="Arial"/>
        </w:rPr>
      </w:pPr>
      <w:r>
        <w:rPr>
          <w:rFonts w:ascii="Arial" w:hAnsi="Arial" w:cs="Arial"/>
        </w:rPr>
        <w:lastRenderedPageBreak/>
        <w:t xml:space="preserve"> Entry</w:t>
      </w:r>
    </w:p>
    <w:p w:rsidR="00B10A10" w:rsidRDefault="00F3168A">
      <w:pPr>
        <w:pStyle w:val="ListParagraph"/>
        <w:spacing w:line="360" w:lineRule="auto"/>
        <w:ind w:left="1440"/>
        <w:jc w:val="both"/>
        <w:rPr>
          <w:rFonts w:ascii="Arial" w:hAnsi="Arial" w:cs="Arial"/>
        </w:rPr>
      </w:pPr>
      <w:r>
        <w:rPr>
          <w:rFonts w:ascii="Arial" w:hAnsi="Arial" w:cs="Arial"/>
        </w:rPr>
        <w:t>Pengolahan data dilakukan untuk menetukan metode yang digunakan untuk menganalisis data yang digunakan untuk menganalisi data sangat ditentukan oleh sifat data yang dikumpulkan oleh karena itu harus dilakukan dengan baik dan benar pengolahan data dilakukan dengan baik dan benar pengolahan Analisis Univariat (analisis deskriptif).</w:t>
      </w:r>
    </w:p>
    <w:p w:rsidR="00B10A10" w:rsidRDefault="00F3168A">
      <w:pPr>
        <w:pStyle w:val="ListParagraph"/>
        <w:numPr>
          <w:ilvl w:val="0"/>
          <w:numId w:val="15"/>
        </w:numPr>
        <w:spacing w:line="360" w:lineRule="auto"/>
        <w:jc w:val="both"/>
        <w:rPr>
          <w:rFonts w:ascii="Arial" w:hAnsi="Arial" w:cs="Arial"/>
        </w:rPr>
      </w:pPr>
      <w:r>
        <w:rPr>
          <w:rFonts w:ascii="Arial" w:hAnsi="Arial" w:cs="Arial"/>
        </w:rPr>
        <w:t>Analisis univariat</w:t>
      </w:r>
    </w:p>
    <w:p w:rsidR="00B10A10" w:rsidRDefault="00F3168A">
      <w:pPr>
        <w:pStyle w:val="ListParagraph"/>
        <w:spacing w:line="360" w:lineRule="auto"/>
        <w:ind w:left="1080"/>
        <w:jc w:val="both"/>
        <w:rPr>
          <w:rFonts w:ascii="Arial" w:hAnsi="Arial" w:cs="Arial"/>
        </w:rPr>
      </w:pPr>
      <w:r>
        <w:rPr>
          <w:rFonts w:ascii="Arial" w:hAnsi="Arial" w:cs="Arial"/>
        </w:rPr>
        <w:t>Setelah data dikumpulkan dan dilakukan pengolahan data, selanjutnya dianalisis secara univariat. Analisis univariat adalah suatu analisis yang dilakukan pada suatu variabel penelitian yang bertujuan untuk menjelaskan suatu karakteristik pada setiap variabel penelitian. Analisis univariat hanya menghasilkan distribusi dan persentase dari tiap variabel (Prawiroharjo, 2021).</w:t>
      </w:r>
    </w:p>
    <w:p w:rsidR="00B10A10" w:rsidRDefault="00F3168A">
      <w:pPr>
        <w:pStyle w:val="ListParagraph"/>
        <w:spacing w:line="360" w:lineRule="auto"/>
        <w:ind w:left="1080"/>
        <w:jc w:val="both"/>
        <w:rPr>
          <w:rFonts w:ascii="Arial" w:hAnsi="Arial" w:cs="Arial"/>
        </w:rPr>
      </w:pPr>
      <w:r>
        <w:rPr>
          <w:rFonts w:ascii="Arial" w:hAnsi="Arial" w:cs="Arial"/>
        </w:rPr>
        <w:t>Rumus yang di gunakan adalah sebagai berikut:</w:t>
      </w:r>
    </w:p>
    <w:p w:rsidR="00B10A10" w:rsidRDefault="00F3168A">
      <w:pPr>
        <w:pStyle w:val="ListParagraph"/>
        <w:spacing w:line="360" w:lineRule="auto"/>
        <w:ind w:left="1080"/>
        <w:jc w:val="both"/>
        <w:rPr>
          <w:rFonts w:ascii="Arial" w:hAnsi="Arial" w:cs="Arial"/>
        </w:rPr>
      </w:pPr>
      <w:r>
        <w:rPr>
          <w:rFonts w:ascii="Arial" w:hAnsi="Arial" w:cs="Arial"/>
        </w:rPr>
        <w:t xml:space="preserve">P = </w:t>
      </w:r>
      <m:oMath>
        <m:f>
          <m:fPr>
            <m:ctrlPr>
              <w:rPr>
                <w:rFonts w:ascii="Cambria Math" w:hAnsi="Cambria Math" w:cs="Arial"/>
                <w:i/>
              </w:rPr>
            </m:ctrlPr>
          </m:fPr>
          <m:num>
            <m:r>
              <w:rPr>
                <w:rFonts w:ascii="Cambria Math" w:hAnsi="Cambria Math" w:cs="Arial"/>
              </w:rPr>
              <m:t>f</m:t>
            </m:r>
          </m:num>
          <m:den>
            <m:r>
              <w:rPr>
                <w:rFonts w:ascii="Cambria Math" w:hAnsi="Cambria Math" w:cs="Arial"/>
              </w:rPr>
              <m:t>n</m:t>
            </m:r>
          </m:den>
        </m:f>
      </m:oMath>
      <w:r>
        <w:rPr>
          <w:rFonts w:ascii="Arial" w:hAnsi="Arial" w:cs="Arial"/>
        </w:rPr>
        <w:t xml:space="preserve"> x 100</w:t>
      </w:r>
    </w:p>
    <w:p w:rsidR="00B10A10" w:rsidRDefault="00F3168A">
      <w:pPr>
        <w:pStyle w:val="ListParagraph"/>
        <w:spacing w:line="360" w:lineRule="auto"/>
        <w:ind w:left="1080"/>
        <w:jc w:val="both"/>
        <w:rPr>
          <w:rFonts w:ascii="Arial" w:hAnsi="Arial" w:cs="Arial"/>
        </w:rPr>
      </w:pPr>
      <w:r>
        <w:rPr>
          <w:rFonts w:ascii="Arial" w:hAnsi="Arial" w:cs="Arial"/>
        </w:rPr>
        <w:t>Keterangan:</w:t>
      </w:r>
    </w:p>
    <w:p w:rsidR="00B10A10" w:rsidRDefault="00F3168A">
      <w:pPr>
        <w:pStyle w:val="ListParagraph"/>
        <w:spacing w:line="240" w:lineRule="auto"/>
        <w:ind w:left="1080"/>
        <w:jc w:val="both"/>
        <w:rPr>
          <w:rFonts w:ascii="Arial" w:hAnsi="Arial" w:cs="Arial"/>
        </w:rPr>
      </w:pPr>
      <w:r>
        <w:rPr>
          <w:rFonts w:ascii="Arial" w:hAnsi="Arial" w:cs="Arial"/>
        </w:rPr>
        <w:t>P = persentase</w:t>
      </w:r>
    </w:p>
    <w:p w:rsidR="00B10A10" w:rsidRDefault="00F3168A">
      <w:pPr>
        <w:spacing w:line="240" w:lineRule="auto"/>
        <w:ind w:firstLine="993"/>
        <w:jc w:val="both"/>
        <w:rPr>
          <w:rFonts w:ascii="Arial" w:hAnsi="Arial" w:cs="Arial"/>
        </w:rPr>
      </w:pPr>
      <w:r>
        <w:rPr>
          <w:rFonts w:ascii="Arial" w:hAnsi="Arial" w:cs="Arial"/>
        </w:rPr>
        <w:t xml:space="preserve">  f = jumlah jawaban benar</w:t>
      </w:r>
    </w:p>
    <w:p w:rsidR="00B10A10" w:rsidRDefault="00F3168A">
      <w:pPr>
        <w:spacing w:line="240" w:lineRule="auto"/>
        <w:ind w:firstLine="993"/>
        <w:jc w:val="both"/>
        <w:rPr>
          <w:rFonts w:ascii="Arial" w:hAnsi="Arial" w:cs="Arial"/>
        </w:rPr>
      </w:pPr>
      <w:r>
        <w:rPr>
          <w:rFonts w:ascii="Arial" w:hAnsi="Arial" w:cs="Arial"/>
        </w:rPr>
        <w:t xml:space="preserve">  n = jumlah Frekuensi</w:t>
      </w:r>
    </w:p>
    <w:p w:rsidR="00B10A10" w:rsidRDefault="00B10A10">
      <w:pPr>
        <w:spacing w:line="240" w:lineRule="auto"/>
        <w:ind w:firstLine="993"/>
        <w:jc w:val="both"/>
        <w:rPr>
          <w:rFonts w:ascii="Arial" w:hAnsi="Arial" w:cs="Arial"/>
        </w:rPr>
      </w:pPr>
    </w:p>
    <w:p w:rsidR="00B10A10" w:rsidRDefault="00B10A10">
      <w:pPr>
        <w:spacing w:line="240" w:lineRule="auto"/>
        <w:ind w:firstLine="993"/>
        <w:jc w:val="both"/>
        <w:rPr>
          <w:rFonts w:ascii="Arial" w:hAnsi="Arial" w:cs="Arial"/>
        </w:rPr>
      </w:pPr>
    </w:p>
    <w:p w:rsidR="00B10A10" w:rsidRDefault="00B10A10">
      <w:pPr>
        <w:spacing w:line="240" w:lineRule="auto"/>
        <w:ind w:firstLine="993"/>
        <w:jc w:val="both"/>
        <w:rPr>
          <w:rFonts w:ascii="Arial" w:hAnsi="Arial" w:cs="Arial"/>
        </w:rPr>
      </w:pPr>
    </w:p>
    <w:p w:rsidR="00B10A10" w:rsidRDefault="00B10A10">
      <w:pPr>
        <w:spacing w:line="240" w:lineRule="auto"/>
        <w:ind w:firstLine="993"/>
        <w:jc w:val="both"/>
        <w:rPr>
          <w:rFonts w:ascii="Arial" w:hAnsi="Arial" w:cs="Arial"/>
        </w:rPr>
      </w:pPr>
    </w:p>
    <w:p w:rsidR="00B10A10" w:rsidRDefault="00B10A10">
      <w:pPr>
        <w:spacing w:line="240" w:lineRule="auto"/>
        <w:ind w:firstLine="993"/>
        <w:jc w:val="both"/>
        <w:rPr>
          <w:rFonts w:ascii="Arial" w:hAnsi="Arial" w:cs="Arial"/>
        </w:rPr>
      </w:pPr>
    </w:p>
    <w:p w:rsidR="00B10A10" w:rsidRDefault="00B10A10">
      <w:pPr>
        <w:spacing w:line="240" w:lineRule="auto"/>
        <w:ind w:firstLine="993"/>
        <w:jc w:val="both"/>
        <w:rPr>
          <w:rFonts w:ascii="Arial" w:hAnsi="Arial" w:cs="Arial"/>
        </w:rPr>
      </w:pPr>
    </w:p>
    <w:p w:rsidR="00B10A10" w:rsidRDefault="00B10A10">
      <w:pPr>
        <w:spacing w:line="240" w:lineRule="auto"/>
        <w:ind w:firstLine="993"/>
        <w:jc w:val="both"/>
        <w:rPr>
          <w:rFonts w:ascii="Arial" w:hAnsi="Arial" w:cs="Arial"/>
        </w:rPr>
      </w:pPr>
    </w:p>
    <w:p w:rsidR="00B10A10" w:rsidRDefault="00B10A10">
      <w:pPr>
        <w:spacing w:line="240" w:lineRule="auto"/>
        <w:ind w:firstLine="993"/>
        <w:jc w:val="both"/>
        <w:rPr>
          <w:rFonts w:ascii="Arial" w:hAnsi="Arial" w:cs="Arial"/>
        </w:rPr>
      </w:pPr>
    </w:p>
    <w:p w:rsidR="00B10A10" w:rsidRDefault="00B10A10">
      <w:pPr>
        <w:spacing w:line="240" w:lineRule="auto"/>
        <w:ind w:firstLine="993"/>
        <w:jc w:val="both"/>
        <w:rPr>
          <w:rFonts w:ascii="Arial" w:hAnsi="Arial" w:cs="Arial"/>
        </w:rPr>
      </w:pPr>
    </w:p>
    <w:p w:rsidR="00B10A10" w:rsidRDefault="00B10A10">
      <w:pPr>
        <w:spacing w:line="240" w:lineRule="auto"/>
        <w:ind w:firstLine="993"/>
        <w:jc w:val="both"/>
        <w:rPr>
          <w:rFonts w:ascii="Arial" w:hAnsi="Arial" w:cs="Arial"/>
        </w:rPr>
      </w:pPr>
    </w:p>
    <w:p w:rsidR="00B10A10" w:rsidRDefault="00B10A10">
      <w:pPr>
        <w:spacing w:line="240" w:lineRule="auto"/>
        <w:ind w:firstLine="993"/>
        <w:jc w:val="both"/>
        <w:rPr>
          <w:rFonts w:ascii="Arial" w:hAnsi="Arial" w:cs="Arial"/>
        </w:rPr>
      </w:pPr>
    </w:p>
    <w:p w:rsidR="00B10A10" w:rsidRDefault="00B10A10">
      <w:pPr>
        <w:spacing w:line="240" w:lineRule="auto"/>
        <w:ind w:firstLine="993"/>
        <w:jc w:val="both"/>
        <w:rPr>
          <w:rFonts w:ascii="Arial" w:hAnsi="Arial" w:cs="Arial"/>
        </w:rPr>
      </w:pPr>
    </w:p>
    <w:p w:rsidR="00B10A10" w:rsidRDefault="00B10A10">
      <w:pPr>
        <w:spacing w:line="240" w:lineRule="auto"/>
        <w:jc w:val="both"/>
        <w:rPr>
          <w:rFonts w:ascii="Arial" w:hAnsi="Arial" w:cs="Arial"/>
        </w:rPr>
      </w:pPr>
    </w:p>
    <w:p w:rsidR="00B10A10" w:rsidRDefault="00F3168A">
      <w:pPr>
        <w:tabs>
          <w:tab w:val="left" w:pos="2292"/>
          <w:tab w:val="center" w:pos="4465"/>
        </w:tabs>
        <w:spacing w:line="240" w:lineRule="auto"/>
        <w:ind w:firstLine="993"/>
        <w:jc w:val="center"/>
        <w:rPr>
          <w:rFonts w:ascii="Arial" w:hAnsi="Arial" w:cs="Arial"/>
          <w:b/>
          <w:bCs/>
          <w:sz w:val="24"/>
          <w:szCs w:val="24"/>
        </w:rPr>
      </w:pPr>
      <w:r>
        <w:rPr>
          <w:rFonts w:ascii="Arial" w:hAnsi="Arial" w:cs="Arial"/>
          <w:b/>
          <w:bCs/>
          <w:sz w:val="24"/>
          <w:szCs w:val="24"/>
        </w:rPr>
        <w:lastRenderedPageBreak/>
        <w:t>BAB IV</w:t>
      </w:r>
    </w:p>
    <w:p w:rsidR="00B10A10" w:rsidRDefault="00F3168A">
      <w:pPr>
        <w:tabs>
          <w:tab w:val="left" w:pos="2292"/>
          <w:tab w:val="center" w:pos="4465"/>
        </w:tabs>
        <w:spacing w:line="240" w:lineRule="auto"/>
        <w:ind w:firstLine="993"/>
        <w:jc w:val="center"/>
        <w:rPr>
          <w:rFonts w:ascii="Arial" w:hAnsi="Arial" w:cs="Arial"/>
          <w:b/>
          <w:bCs/>
          <w:sz w:val="24"/>
          <w:szCs w:val="24"/>
        </w:rPr>
      </w:pPr>
      <w:r>
        <w:rPr>
          <w:rFonts w:ascii="Arial" w:hAnsi="Arial" w:cs="Arial"/>
          <w:b/>
          <w:bCs/>
          <w:sz w:val="24"/>
          <w:szCs w:val="24"/>
        </w:rPr>
        <w:t>HASIL DAN PEMBAHASAN</w:t>
      </w:r>
    </w:p>
    <w:p w:rsidR="002A06EB" w:rsidRDefault="002A06EB">
      <w:pPr>
        <w:tabs>
          <w:tab w:val="left" w:pos="2292"/>
          <w:tab w:val="center" w:pos="4465"/>
        </w:tabs>
        <w:spacing w:line="240" w:lineRule="auto"/>
        <w:ind w:firstLine="993"/>
        <w:jc w:val="center"/>
        <w:rPr>
          <w:rFonts w:ascii="Arial" w:hAnsi="Arial" w:cs="Arial"/>
          <w:b/>
          <w:bCs/>
          <w:sz w:val="24"/>
          <w:szCs w:val="24"/>
        </w:rPr>
      </w:pPr>
    </w:p>
    <w:p w:rsidR="00B10A10" w:rsidRDefault="00F3168A">
      <w:pPr>
        <w:pStyle w:val="ListParagraph"/>
        <w:numPr>
          <w:ilvl w:val="0"/>
          <w:numId w:val="32"/>
        </w:numPr>
        <w:tabs>
          <w:tab w:val="left" w:pos="2292"/>
          <w:tab w:val="center" w:pos="4465"/>
        </w:tabs>
        <w:spacing w:line="240" w:lineRule="auto"/>
        <w:jc w:val="both"/>
        <w:rPr>
          <w:rFonts w:ascii="Arial" w:hAnsi="Arial" w:cs="Arial"/>
          <w:b/>
          <w:bCs/>
        </w:rPr>
      </w:pPr>
      <w:r>
        <w:rPr>
          <w:rFonts w:ascii="Arial" w:hAnsi="Arial" w:cs="Arial"/>
          <w:b/>
          <w:bCs/>
        </w:rPr>
        <w:t>Gambaran Umum Lokasi Penelitian</w:t>
      </w:r>
    </w:p>
    <w:p w:rsidR="00B10A10" w:rsidRDefault="00F3168A">
      <w:pPr>
        <w:pStyle w:val="BodyText"/>
        <w:spacing w:line="360" w:lineRule="auto"/>
        <w:ind w:left="720" w:firstLine="414"/>
        <w:jc w:val="both"/>
        <w:rPr>
          <w:rFonts w:ascii="Arial" w:hAnsi="Arial" w:cs="Arial"/>
          <w:sz w:val="22"/>
          <w:szCs w:val="22"/>
        </w:rPr>
      </w:pPr>
      <w:r>
        <w:rPr>
          <w:rFonts w:ascii="Arial" w:hAnsi="Arial" w:cs="Arial"/>
          <w:sz w:val="22"/>
          <w:szCs w:val="22"/>
        </w:rPr>
        <w:t>Penelitian ini dilaksanakan di Wilayah Kerja UPTD Puskesmas Panarung Kota Palangka Raya. Puskesmas Panarung terletak di Jalan Keruing No. 25, Panarung, Kecamatan Pahandut, Kota Palangka Raya, Provinsi Kalimantan Tengah. Wilayah kerja Puskesmas Panarung meliputi Kelurahan Palangka, dengan jumlah penduduk yang cukup padat dan beragam latar belakang sosial ekonomi.</w:t>
      </w:r>
    </w:p>
    <w:p w:rsidR="00B10A10" w:rsidRDefault="00F3168A">
      <w:pPr>
        <w:pStyle w:val="BodyText"/>
        <w:spacing w:line="360" w:lineRule="auto"/>
        <w:ind w:left="720" w:firstLine="414"/>
        <w:jc w:val="both"/>
        <w:rPr>
          <w:rFonts w:ascii="Arial" w:hAnsi="Arial" w:cs="Arial"/>
          <w:sz w:val="22"/>
          <w:szCs w:val="22"/>
        </w:rPr>
      </w:pPr>
      <w:r>
        <w:rPr>
          <w:rFonts w:ascii="Arial" w:hAnsi="Arial" w:cs="Arial"/>
          <w:sz w:val="22"/>
          <w:szCs w:val="22"/>
        </w:rPr>
        <w:t>Puskesmas panarung merupakan salah satu fasilitas pelayanan kesehatan tingkat pertama yang memiliki peran penting dalam memberikan pelayanan kesehatan masyarakat, terutama bagi ibu dan anak. Di puskesmas ini tersedia berbagai layanan, seperti pelayanan kesehatan umum, pemeriksaan ibu hamil, imunisasi, serta penyuluhan gizi dan kesehatan reproduksi.</w:t>
      </w:r>
    </w:p>
    <w:p w:rsidR="00B10A10" w:rsidRDefault="00F3168A">
      <w:pPr>
        <w:pStyle w:val="BodyText"/>
        <w:spacing w:line="360" w:lineRule="auto"/>
        <w:ind w:left="720" w:firstLine="414"/>
        <w:jc w:val="both"/>
        <w:rPr>
          <w:rFonts w:ascii="Arial" w:hAnsi="Arial" w:cs="Arial"/>
          <w:sz w:val="22"/>
          <w:szCs w:val="22"/>
        </w:rPr>
      </w:pPr>
      <w:r>
        <w:rPr>
          <w:rFonts w:ascii="Arial" w:hAnsi="Arial" w:cs="Arial"/>
          <w:sz w:val="22"/>
          <w:szCs w:val="22"/>
        </w:rPr>
        <w:t>Lokasi Puskesmas Panarung cukup mudah dijangkau karena berada di kawasan yang strategis di pusat Kota Palangka Raya. Namun, karena wilayah kerjanya luas, sebagian masyarakat yang tinggal di daerah pinggiran masih memerlukan waktu lebih lama untuk mengakses layanan kesehatan di puskesmas ini.</w:t>
      </w:r>
    </w:p>
    <w:p w:rsidR="00B10A10" w:rsidRDefault="00F3168A">
      <w:pPr>
        <w:pStyle w:val="BodyText"/>
        <w:spacing w:line="360" w:lineRule="auto"/>
        <w:ind w:left="720" w:firstLine="414"/>
        <w:jc w:val="both"/>
        <w:rPr>
          <w:rFonts w:ascii="Arial" w:hAnsi="Arial" w:cs="Arial"/>
          <w:sz w:val="22"/>
          <w:szCs w:val="22"/>
        </w:rPr>
      </w:pPr>
      <w:r>
        <w:rPr>
          <w:rFonts w:ascii="Arial" w:hAnsi="Arial" w:cs="Arial"/>
          <w:sz w:val="22"/>
          <w:szCs w:val="22"/>
        </w:rPr>
        <w:t>Puskesmas Panarung juga aktif mengadakan kegiatan posyandu dan penyuluhan kesehatan di masyarakat, termasuk promosi mengenai pentingnya pemberian ASI eksklusif. Hal ini membuat lokasi tersebut sangat sesuai untuk dijadikan tempat penelitian tentang gambaran dukungan tenaga kesehatan terhadap pemberian ASI eksklusif, karena petugas puskesmas dan masyarakatnya memiliki keterlibatan langsung dalam program kesehatan ibu dan anak.</w:t>
      </w:r>
    </w:p>
    <w:p w:rsidR="00B10A10" w:rsidRDefault="00F3168A">
      <w:pPr>
        <w:pStyle w:val="BodyText"/>
        <w:numPr>
          <w:ilvl w:val="0"/>
          <w:numId w:val="32"/>
        </w:numPr>
        <w:spacing w:line="360" w:lineRule="auto"/>
        <w:jc w:val="both"/>
        <w:rPr>
          <w:rFonts w:ascii="Arial" w:hAnsi="Arial" w:cs="Arial"/>
          <w:b/>
          <w:bCs/>
          <w:sz w:val="22"/>
          <w:szCs w:val="22"/>
        </w:rPr>
      </w:pPr>
      <w:r>
        <w:rPr>
          <w:rFonts w:ascii="Arial" w:hAnsi="Arial" w:cs="Arial"/>
          <w:b/>
          <w:bCs/>
          <w:sz w:val="22"/>
          <w:szCs w:val="22"/>
        </w:rPr>
        <w:t>Hasil Penelitian</w:t>
      </w:r>
    </w:p>
    <w:p w:rsidR="00B10A10" w:rsidRDefault="00F3168A">
      <w:pPr>
        <w:pStyle w:val="BodyText"/>
        <w:numPr>
          <w:ilvl w:val="0"/>
          <w:numId w:val="33"/>
        </w:numPr>
        <w:spacing w:line="360" w:lineRule="auto"/>
        <w:jc w:val="both"/>
        <w:rPr>
          <w:rFonts w:ascii="Arial" w:hAnsi="Arial" w:cs="Arial"/>
          <w:b/>
          <w:bCs/>
          <w:sz w:val="22"/>
          <w:szCs w:val="22"/>
        </w:rPr>
      </w:pPr>
      <w:r>
        <w:rPr>
          <w:rFonts w:ascii="Arial" w:hAnsi="Arial" w:cs="Arial"/>
          <w:b/>
          <w:bCs/>
          <w:sz w:val="22"/>
          <w:szCs w:val="22"/>
        </w:rPr>
        <w:t>Karakteristik Responden</w:t>
      </w:r>
    </w:p>
    <w:p w:rsidR="00B10A10" w:rsidRDefault="00F3168A">
      <w:pPr>
        <w:pStyle w:val="BodyText"/>
        <w:spacing w:line="360" w:lineRule="auto"/>
        <w:ind w:left="1080"/>
        <w:jc w:val="center"/>
        <w:rPr>
          <w:rFonts w:ascii="Arial" w:hAnsi="Arial" w:cs="Arial"/>
          <w:b/>
          <w:bCs/>
          <w:sz w:val="22"/>
          <w:szCs w:val="22"/>
        </w:rPr>
      </w:pPr>
      <w:r>
        <w:rPr>
          <w:rFonts w:ascii="Arial" w:hAnsi="Arial" w:cs="Arial"/>
          <w:b/>
          <w:bCs/>
          <w:sz w:val="22"/>
          <w:szCs w:val="22"/>
        </w:rPr>
        <w:t>Tabel 4.1 Karakteristik Responden</w:t>
      </w:r>
    </w:p>
    <w:tbl>
      <w:tblPr>
        <w:tblW w:w="6946" w:type="dxa"/>
        <w:tblInd w:w="1134" w:type="dxa"/>
        <w:tblBorders>
          <w:top w:val="single" w:sz="4" w:space="0" w:color="auto"/>
          <w:bottom w:val="single" w:sz="4" w:space="0" w:color="auto"/>
          <w:insideH w:val="single" w:sz="4" w:space="0" w:color="auto"/>
        </w:tblBorders>
        <w:tblLook w:val="04A0" w:firstRow="1" w:lastRow="0" w:firstColumn="1" w:lastColumn="0" w:noHBand="0" w:noVBand="1"/>
      </w:tblPr>
      <w:tblGrid>
        <w:gridCol w:w="2080"/>
        <w:gridCol w:w="2380"/>
        <w:gridCol w:w="1680"/>
        <w:gridCol w:w="806"/>
      </w:tblGrid>
      <w:tr w:rsidR="00B10A10">
        <w:trPr>
          <w:trHeight w:val="300"/>
        </w:trPr>
        <w:tc>
          <w:tcPr>
            <w:tcW w:w="2080" w:type="dxa"/>
            <w:noWrap/>
            <w:vAlign w:val="bottom"/>
            <w:hideMark/>
          </w:tcPr>
          <w:p w:rsidR="00B10A10" w:rsidRDefault="00F3168A">
            <w:pPr>
              <w:jc w:val="center"/>
              <w:rPr>
                <w:rFonts w:ascii="Arial" w:eastAsia="Times New Roman" w:hAnsi="Arial" w:cs="Arial"/>
                <w:b/>
                <w:bCs/>
                <w:color w:val="000000"/>
                <w:lang w:val="en-ID" w:eastAsia="en-ID"/>
              </w:rPr>
            </w:pPr>
            <w:r>
              <w:rPr>
                <w:rFonts w:ascii="Arial" w:eastAsia="Times New Roman" w:hAnsi="Arial" w:cs="Arial"/>
                <w:b/>
                <w:bCs/>
                <w:color w:val="000000"/>
                <w:lang w:val="en-ID" w:eastAsia="en-ID"/>
              </w:rPr>
              <w:t>Karakteristik</w:t>
            </w:r>
          </w:p>
        </w:tc>
        <w:tc>
          <w:tcPr>
            <w:tcW w:w="2380" w:type="dxa"/>
            <w:noWrap/>
            <w:vAlign w:val="bottom"/>
            <w:hideMark/>
          </w:tcPr>
          <w:p w:rsidR="00B10A10" w:rsidRDefault="00F3168A">
            <w:pPr>
              <w:jc w:val="center"/>
              <w:rPr>
                <w:rFonts w:ascii="Arial" w:eastAsia="Times New Roman" w:hAnsi="Arial" w:cs="Arial"/>
                <w:b/>
                <w:bCs/>
                <w:color w:val="000000"/>
                <w:lang w:val="en-ID" w:eastAsia="en-ID"/>
              </w:rPr>
            </w:pPr>
            <w:r>
              <w:rPr>
                <w:rFonts w:ascii="Arial" w:eastAsia="Times New Roman" w:hAnsi="Arial" w:cs="Arial"/>
                <w:b/>
                <w:bCs/>
                <w:color w:val="000000"/>
                <w:lang w:val="en-ID" w:eastAsia="en-ID"/>
              </w:rPr>
              <w:t>Kategori</w:t>
            </w:r>
          </w:p>
        </w:tc>
        <w:tc>
          <w:tcPr>
            <w:tcW w:w="1680" w:type="dxa"/>
            <w:noWrap/>
            <w:vAlign w:val="bottom"/>
            <w:hideMark/>
          </w:tcPr>
          <w:p w:rsidR="00B10A10" w:rsidRDefault="00F3168A">
            <w:pPr>
              <w:jc w:val="center"/>
              <w:rPr>
                <w:rFonts w:ascii="Arial" w:eastAsia="Times New Roman" w:hAnsi="Arial" w:cs="Arial"/>
                <w:b/>
                <w:bCs/>
                <w:color w:val="000000"/>
                <w:lang w:val="en-ID" w:eastAsia="en-ID"/>
              </w:rPr>
            </w:pPr>
            <w:r>
              <w:rPr>
                <w:rFonts w:ascii="Arial" w:eastAsia="Times New Roman" w:hAnsi="Arial" w:cs="Arial"/>
                <w:b/>
                <w:bCs/>
                <w:color w:val="000000"/>
                <w:lang w:val="en-ID" w:eastAsia="en-ID"/>
              </w:rPr>
              <w:t>(f)</w:t>
            </w:r>
          </w:p>
        </w:tc>
        <w:tc>
          <w:tcPr>
            <w:tcW w:w="806" w:type="dxa"/>
            <w:noWrap/>
            <w:vAlign w:val="bottom"/>
            <w:hideMark/>
          </w:tcPr>
          <w:p w:rsidR="00B10A10" w:rsidRDefault="00F3168A">
            <w:pPr>
              <w:jc w:val="center"/>
              <w:rPr>
                <w:rFonts w:ascii="Arial" w:eastAsia="Times New Roman" w:hAnsi="Arial" w:cs="Arial"/>
                <w:b/>
                <w:bCs/>
                <w:color w:val="000000"/>
                <w:lang w:val="en-ID" w:eastAsia="en-ID"/>
              </w:rPr>
            </w:pPr>
            <w:r>
              <w:rPr>
                <w:rFonts w:ascii="Arial" w:eastAsia="Times New Roman" w:hAnsi="Arial" w:cs="Arial"/>
                <w:b/>
                <w:bCs/>
                <w:color w:val="000000"/>
                <w:lang w:val="en-ID" w:eastAsia="en-ID"/>
              </w:rPr>
              <w:t>(%)</w:t>
            </w:r>
          </w:p>
        </w:tc>
      </w:tr>
      <w:tr w:rsidR="00B10A10">
        <w:trPr>
          <w:trHeight w:val="300"/>
        </w:trPr>
        <w:tc>
          <w:tcPr>
            <w:tcW w:w="20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Usia Ibu</w:t>
            </w:r>
          </w:p>
        </w:tc>
        <w:tc>
          <w:tcPr>
            <w:tcW w:w="23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&lt; 20 tahun</w:t>
            </w:r>
          </w:p>
        </w:tc>
        <w:tc>
          <w:tcPr>
            <w:tcW w:w="1680" w:type="dxa"/>
            <w:noWrap/>
            <w:vAlign w:val="bottom"/>
            <w:hideMark/>
          </w:tcPr>
          <w:p w:rsidR="00B10A10" w:rsidRDefault="00B10A10">
            <w:pPr>
              <w:jc w:val="center"/>
              <w:rPr>
                <w:rFonts w:ascii="Arial" w:eastAsia="Times New Roman" w:hAnsi="Arial" w:cs="Arial"/>
                <w:color w:val="000000"/>
                <w:lang w:val="en-ID" w:eastAsia="en-ID"/>
              </w:rPr>
            </w:pPr>
          </w:p>
        </w:tc>
        <w:tc>
          <w:tcPr>
            <w:tcW w:w="806" w:type="dxa"/>
            <w:noWrap/>
            <w:vAlign w:val="bottom"/>
            <w:hideMark/>
          </w:tcPr>
          <w:p w:rsidR="00B10A10" w:rsidRDefault="00B10A10">
            <w:pPr>
              <w:jc w:val="center"/>
              <w:rPr>
                <w:rFonts w:ascii="Arial" w:eastAsia="Times New Roman" w:hAnsi="Arial" w:cs="Arial"/>
                <w:color w:val="000000"/>
                <w:lang w:val="en-ID" w:eastAsia="en-ID"/>
              </w:rPr>
            </w:pPr>
          </w:p>
        </w:tc>
      </w:tr>
      <w:tr w:rsidR="00B10A10">
        <w:trPr>
          <w:trHeight w:val="300"/>
        </w:trPr>
        <w:tc>
          <w:tcPr>
            <w:tcW w:w="2080" w:type="dxa"/>
            <w:noWrap/>
            <w:vAlign w:val="bottom"/>
            <w:hideMark/>
          </w:tcPr>
          <w:p w:rsidR="00B10A10" w:rsidRDefault="00B10A10">
            <w:pPr>
              <w:jc w:val="center"/>
              <w:rPr>
                <w:rFonts w:ascii="Arial" w:eastAsia="Times New Roman" w:hAnsi="Arial" w:cs="Arial"/>
                <w:color w:val="000000"/>
                <w:lang w:val="en-ID" w:eastAsia="en-ID"/>
              </w:rPr>
            </w:pPr>
          </w:p>
        </w:tc>
        <w:tc>
          <w:tcPr>
            <w:tcW w:w="23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20-35 tahun</w:t>
            </w:r>
          </w:p>
        </w:tc>
        <w:tc>
          <w:tcPr>
            <w:tcW w:w="1680" w:type="dxa"/>
            <w:noWrap/>
            <w:vAlign w:val="bottom"/>
            <w:hideMark/>
          </w:tcPr>
          <w:p w:rsidR="00B10A10" w:rsidRDefault="002A06EB">
            <w:pPr>
              <w:jc w:val="center"/>
              <w:rPr>
                <w:rFonts w:ascii="Arial" w:eastAsia="Times New Roman" w:hAnsi="Arial" w:cs="Arial"/>
                <w:color w:val="000000"/>
                <w:lang w:val="en-ID" w:eastAsia="en-ID"/>
              </w:rPr>
            </w:pPr>
            <w:r>
              <w:rPr>
                <w:rFonts w:ascii="Arial" w:eastAsia="Times New Roman" w:hAnsi="Arial" w:cs="Arial"/>
                <w:color w:val="000000"/>
                <w:lang w:val="en-ID" w:eastAsia="en-ID"/>
              </w:rPr>
              <w:t>18</w:t>
            </w:r>
          </w:p>
        </w:tc>
        <w:tc>
          <w:tcPr>
            <w:tcW w:w="806" w:type="dxa"/>
            <w:noWrap/>
            <w:vAlign w:val="bottom"/>
            <w:hideMark/>
          </w:tcPr>
          <w:p w:rsidR="00B10A10" w:rsidRDefault="002A06EB">
            <w:pPr>
              <w:jc w:val="center"/>
              <w:rPr>
                <w:rFonts w:ascii="Arial" w:eastAsia="Times New Roman" w:hAnsi="Arial" w:cs="Arial"/>
                <w:color w:val="000000"/>
                <w:lang w:val="en-ID" w:eastAsia="en-ID"/>
              </w:rPr>
            </w:pPr>
            <w:r>
              <w:rPr>
                <w:rFonts w:ascii="Arial" w:eastAsia="Times New Roman" w:hAnsi="Arial" w:cs="Arial"/>
                <w:color w:val="000000"/>
                <w:lang w:val="en-ID" w:eastAsia="en-ID"/>
              </w:rPr>
              <w:t xml:space="preserve">20 </w:t>
            </w:r>
            <w:r w:rsidR="00F3168A">
              <w:rPr>
                <w:rFonts w:ascii="Arial" w:eastAsia="Times New Roman" w:hAnsi="Arial" w:cs="Arial"/>
                <w:color w:val="000000"/>
                <w:lang w:val="en-ID" w:eastAsia="en-ID"/>
              </w:rPr>
              <w:t>%</w:t>
            </w:r>
          </w:p>
        </w:tc>
      </w:tr>
      <w:tr w:rsidR="00B10A10">
        <w:trPr>
          <w:trHeight w:val="300"/>
        </w:trPr>
        <w:tc>
          <w:tcPr>
            <w:tcW w:w="2080" w:type="dxa"/>
            <w:noWrap/>
            <w:vAlign w:val="bottom"/>
            <w:hideMark/>
          </w:tcPr>
          <w:p w:rsidR="00B10A10" w:rsidRDefault="00B10A10">
            <w:pPr>
              <w:jc w:val="center"/>
              <w:rPr>
                <w:rFonts w:ascii="Arial" w:eastAsia="Times New Roman" w:hAnsi="Arial" w:cs="Arial"/>
                <w:color w:val="000000"/>
                <w:lang w:val="en-ID" w:eastAsia="en-ID"/>
              </w:rPr>
            </w:pPr>
          </w:p>
        </w:tc>
        <w:tc>
          <w:tcPr>
            <w:tcW w:w="23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&gt; 35 tahun</w:t>
            </w:r>
          </w:p>
        </w:tc>
        <w:tc>
          <w:tcPr>
            <w:tcW w:w="1680" w:type="dxa"/>
            <w:noWrap/>
            <w:vAlign w:val="bottom"/>
            <w:hideMark/>
          </w:tcPr>
          <w:p w:rsidR="00B10A10" w:rsidRDefault="002A06EB">
            <w:pPr>
              <w:jc w:val="center"/>
              <w:rPr>
                <w:rFonts w:ascii="Arial" w:eastAsia="Times New Roman" w:hAnsi="Arial" w:cs="Arial"/>
                <w:color w:val="000000"/>
                <w:lang w:val="en-ID" w:eastAsia="en-ID"/>
              </w:rPr>
            </w:pPr>
            <w:r>
              <w:rPr>
                <w:rFonts w:ascii="Arial" w:eastAsia="Times New Roman" w:hAnsi="Arial" w:cs="Arial"/>
                <w:color w:val="000000"/>
                <w:lang w:val="en-ID" w:eastAsia="en-ID"/>
              </w:rPr>
              <w:t>8</w:t>
            </w:r>
          </w:p>
        </w:tc>
        <w:tc>
          <w:tcPr>
            <w:tcW w:w="806" w:type="dxa"/>
            <w:noWrap/>
            <w:vAlign w:val="bottom"/>
            <w:hideMark/>
          </w:tcPr>
          <w:p w:rsidR="00B10A10" w:rsidRDefault="002A06EB">
            <w:pPr>
              <w:jc w:val="center"/>
              <w:rPr>
                <w:rFonts w:ascii="Arial" w:eastAsia="Times New Roman" w:hAnsi="Arial" w:cs="Arial"/>
                <w:color w:val="000000"/>
                <w:lang w:val="en-ID" w:eastAsia="en-ID"/>
              </w:rPr>
            </w:pPr>
            <w:r>
              <w:rPr>
                <w:rFonts w:ascii="Arial" w:eastAsia="Times New Roman" w:hAnsi="Arial" w:cs="Arial"/>
                <w:color w:val="000000"/>
                <w:lang w:val="en-ID" w:eastAsia="en-ID"/>
              </w:rPr>
              <w:t xml:space="preserve">10 </w:t>
            </w:r>
            <w:r w:rsidR="00F3168A">
              <w:rPr>
                <w:rFonts w:ascii="Arial" w:eastAsia="Times New Roman" w:hAnsi="Arial" w:cs="Arial"/>
                <w:color w:val="000000"/>
                <w:lang w:val="en-ID" w:eastAsia="en-ID"/>
              </w:rPr>
              <w:t>%</w:t>
            </w:r>
          </w:p>
        </w:tc>
      </w:tr>
      <w:tr w:rsidR="00B10A10">
        <w:trPr>
          <w:trHeight w:val="300"/>
        </w:trPr>
        <w:tc>
          <w:tcPr>
            <w:tcW w:w="20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Pendidikan</w:t>
            </w:r>
          </w:p>
        </w:tc>
        <w:tc>
          <w:tcPr>
            <w:tcW w:w="23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SD</w:t>
            </w:r>
          </w:p>
        </w:tc>
        <w:tc>
          <w:tcPr>
            <w:tcW w:w="1680" w:type="dxa"/>
            <w:noWrap/>
            <w:vAlign w:val="bottom"/>
            <w:hideMark/>
          </w:tcPr>
          <w:p w:rsidR="00B10A10" w:rsidRDefault="00B10A10">
            <w:pPr>
              <w:jc w:val="center"/>
              <w:rPr>
                <w:rFonts w:ascii="Arial" w:eastAsia="Times New Roman" w:hAnsi="Arial" w:cs="Arial"/>
                <w:color w:val="000000"/>
                <w:lang w:val="en-ID" w:eastAsia="en-ID"/>
              </w:rPr>
            </w:pPr>
          </w:p>
        </w:tc>
        <w:tc>
          <w:tcPr>
            <w:tcW w:w="806" w:type="dxa"/>
            <w:noWrap/>
            <w:vAlign w:val="bottom"/>
            <w:hideMark/>
          </w:tcPr>
          <w:p w:rsidR="00B10A10" w:rsidRDefault="00B10A10">
            <w:pPr>
              <w:jc w:val="center"/>
              <w:rPr>
                <w:rFonts w:ascii="Arial" w:eastAsia="Times New Roman" w:hAnsi="Arial" w:cs="Arial"/>
                <w:color w:val="000000"/>
                <w:lang w:val="en-ID" w:eastAsia="en-ID"/>
              </w:rPr>
            </w:pPr>
          </w:p>
        </w:tc>
      </w:tr>
      <w:tr w:rsidR="00B10A10">
        <w:trPr>
          <w:trHeight w:val="300"/>
        </w:trPr>
        <w:tc>
          <w:tcPr>
            <w:tcW w:w="2080" w:type="dxa"/>
            <w:noWrap/>
            <w:vAlign w:val="bottom"/>
            <w:hideMark/>
          </w:tcPr>
          <w:p w:rsidR="00B10A10" w:rsidRDefault="00B10A10">
            <w:pPr>
              <w:jc w:val="center"/>
              <w:rPr>
                <w:rFonts w:ascii="Arial" w:eastAsia="Times New Roman" w:hAnsi="Arial" w:cs="Arial"/>
                <w:color w:val="000000"/>
                <w:lang w:val="en-ID" w:eastAsia="en-ID"/>
              </w:rPr>
            </w:pPr>
          </w:p>
        </w:tc>
        <w:tc>
          <w:tcPr>
            <w:tcW w:w="23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SMP</w:t>
            </w:r>
          </w:p>
        </w:tc>
        <w:tc>
          <w:tcPr>
            <w:tcW w:w="16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6</w:t>
            </w:r>
          </w:p>
        </w:tc>
        <w:tc>
          <w:tcPr>
            <w:tcW w:w="806" w:type="dxa"/>
            <w:noWrap/>
            <w:vAlign w:val="bottom"/>
            <w:hideMark/>
          </w:tcPr>
          <w:p w:rsidR="00B10A10" w:rsidRDefault="002A06EB">
            <w:pPr>
              <w:jc w:val="center"/>
              <w:rPr>
                <w:rFonts w:ascii="Arial" w:eastAsia="Times New Roman" w:hAnsi="Arial" w:cs="Arial"/>
                <w:color w:val="000000"/>
                <w:lang w:val="en-ID" w:eastAsia="en-ID"/>
              </w:rPr>
            </w:pPr>
            <w:r>
              <w:rPr>
                <w:rFonts w:ascii="Arial" w:eastAsia="Times New Roman" w:hAnsi="Arial" w:cs="Arial"/>
                <w:color w:val="000000"/>
                <w:lang w:val="en-ID" w:eastAsia="en-ID"/>
              </w:rPr>
              <w:t xml:space="preserve">7 </w:t>
            </w:r>
            <w:r w:rsidR="00F3168A">
              <w:rPr>
                <w:rFonts w:ascii="Arial" w:eastAsia="Times New Roman" w:hAnsi="Arial" w:cs="Arial"/>
                <w:color w:val="000000"/>
                <w:lang w:val="en-ID" w:eastAsia="en-ID"/>
              </w:rPr>
              <w:t>%</w:t>
            </w:r>
          </w:p>
        </w:tc>
      </w:tr>
      <w:tr w:rsidR="00B10A10">
        <w:trPr>
          <w:trHeight w:val="300"/>
        </w:trPr>
        <w:tc>
          <w:tcPr>
            <w:tcW w:w="2080" w:type="dxa"/>
            <w:noWrap/>
            <w:vAlign w:val="bottom"/>
            <w:hideMark/>
          </w:tcPr>
          <w:p w:rsidR="00B10A10" w:rsidRDefault="00B10A10">
            <w:pPr>
              <w:jc w:val="center"/>
              <w:rPr>
                <w:rFonts w:ascii="Arial" w:eastAsia="Times New Roman" w:hAnsi="Arial" w:cs="Arial"/>
                <w:color w:val="000000"/>
                <w:lang w:val="en-ID" w:eastAsia="en-ID"/>
              </w:rPr>
            </w:pPr>
          </w:p>
        </w:tc>
        <w:tc>
          <w:tcPr>
            <w:tcW w:w="23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SMA/SMK</w:t>
            </w:r>
          </w:p>
        </w:tc>
        <w:tc>
          <w:tcPr>
            <w:tcW w:w="16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6</w:t>
            </w:r>
          </w:p>
        </w:tc>
        <w:tc>
          <w:tcPr>
            <w:tcW w:w="806" w:type="dxa"/>
            <w:noWrap/>
            <w:vAlign w:val="bottom"/>
            <w:hideMark/>
          </w:tcPr>
          <w:p w:rsidR="00B10A10" w:rsidRDefault="002A06EB">
            <w:pPr>
              <w:jc w:val="center"/>
              <w:rPr>
                <w:rFonts w:ascii="Arial" w:eastAsia="Times New Roman" w:hAnsi="Arial" w:cs="Arial"/>
                <w:color w:val="000000"/>
                <w:lang w:val="en-ID" w:eastAsia="en-ID"/>
              </w:rPr>
            </w:pPr>
            <w:r>
              <w:rPr>
                <w:rFonts w:ascii="Arial" w:eastAsia="Times New Roman" w:hAnsi="Arial" w:cs="Arial"/>
                <w:color w:val="000000"/>
                <w:lang w:val="en-ID" w:eastAsia="en-ID"/>
              </w:rPr>
              <w:t xml:space="preserve">7 </w:t>
            </w:r>
            <w:r w:rsidR="00F3168A">
              <w:rPr>
                <w:rFonts w:ascii="Arial" w:eastAsia="Times New Roman" w:hAnsi="Arial" w:cs="Arial"/>
                <w:color w:val="000000"/>
                <w:lang w:val="en-ID" w:eastAsia="en-ID"/>
              </w:rPr>
              <w:t>%</w:t>
            </w:r>
          </w:p>
        </w:tc>
      </w:tr>
      <w:tr w:rsidR="00B10A10">
        <w:trPr>
          <w:trHeight w:val="300"/>
        </w:trPr>
        <w:tc>
          <w:tcPr>
            <w:tcW w:w="2080" w:type="dxa"/>
            <w:noWrap/>
            <w:vAlign w:val="bottom"/>
            <w:hideMark/>
          </w:tcPr>
          <w:p w:rsidR="00B10A10" w:rsidRDefault="00B10A10">
            <w:pPr>
              <w:jc w:val="center"/>
              <w:rPr>
                <w:rFonts w:ascii="Arial" w:eastAsia="Times New Roman" w:hAnsi="Arial" w:cs="Arial"/>
                <w:color w:val="000000"/>
                <w:lang w:val="en-ID" w:eastAsia="en-ID"/>
              </w:rPr>
            </w:pPr>
          </w:p>
        </w:tc>
        <w:tc>
          <w:tcPr>
            <w:tcW w:w="23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Perguruan Tinggi</w:t>
            </w:r>
          </w:p>
        </w:tc>
        <w:tc>
          <w:tcPr>
            <w:tcW w:w="16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12</w:t>
            </w:r>
          </w:p>
        </w:tc>
        <w:tc>
          <w:tcPr>
            <w:tcW w:w="806" w:type="dxa"/>
            <w:noWrap/>
            <w:vAlign w:val="bottom"/>
            <w:hideMark/>
          </w:tcPr>
          <w:p w:rsidR="00B10A10" w:rsidRDefault="002A06EB">
            <w:pPr>
              <w:jc w:val="center"/>
              <w:rPr>
                <w:rFonts w:ascii="Arial" w:eastAsia="Times New Roman" w:hAnsi="Arial" w:cs="Arial"/>
                <w:color w:val="000000"/>
                <w:lang w:val="en-ID" w:eastAsia="en-ID"/>
              </w:rPr>
            </w:pPr>
            <w:r>
              <w:rPr>
                <w:rFonts w:ascii="Arial" w:eastAsia="Times New Roman" w:hAnsi="Arial" w:cs="Arial"/>
                <w:color w:val="000000"/>
                <w:lang w:val="en-ID" w:eastAsia="en-ID"/>
              </w:rPr>
              <w:t xml:space="preserve">14 </w:t>
            </w:r>
            <w:r w:rsidR="00F3168A">
              <w:rPr>
                <w:rFonts w:ascii="Arial" w:eastAsia="Times New Roman" w:hAnsi="Arial" w:cs="Arial"/>
                <w:color w:val="000000"/>
                <w:lang w:val="en-ID" w:eastAsia="en-ID"/>
              </w:rPr>
              <w:t>%</w:t>
            </w:r>
          </w:p>
        </w:tc>
      </w:tr>
      <w:tr w:rsidR="00B10A10">
        <w:trPr>
          <w:trHeight w:val="300"/>
        </w:trPr>
        <w:tc>
          <w:tcPr>
            <w:tcW w:w="2080" w:type="dxa"/>
            <w:noWrap/>
            <w:vAlign w:val="bottom"/>
            <w:hideMark/>
          </w:tcPr>
          <w:p w:rsidR="00B10A10" w:rsidRDefault="00B10A10">
            <w:pPr>
              <w:jc w:val="center"/>
              <w:rPr>
                <w:rFonts w:ascii="Arial" w:eastAsia="Times New Roman" w:hAnsi="Arial" w:cs="Arial"/>
                <w:color w:val="000000"/>
                <w:lang w:val="en-ID" w:eastAsia="en-ID"/>
              </w:rPr>
            </w:pPr>
          </w:p>
        </w:tc>
        <w:tc>
          <w:tcPr>
            <w:tcW w:w="23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Diploma</w:t>
            </w:r>
          </w:p>
        </w:tc>
        <w:tc>
          <w:tcPr>
            <w:tcW w:w="1680" w:type="dxa"/>
            <w:noWrap/>
            <w:vAlign w:val="bottom"/>
            <w:hideMark/>
          </w:tcPr>
          <w:p w:rsidR="00B10A10" w:rsidRDefault="00B10A10">
            <w:pPr>
              <w:jc w:val="center"/>
              <w:rPr>
                <w:rFonts w:ascii="Arial" w:eastAsia="Times New Roman" w:hAnsi="Arial" w:cs="Arial"/>
                <w:color w:val="000000"/>
                <w:lang w:val="en-ID" w:eastAsia="en-ID"/>
              </w:rPr>
            </w:pPr>
          </w:p>
        </w:tc>
        <w:tc>
          <w:tcPr>
            <w:tcW w:w="806" w:type="dxa"/>
            <w:noWrap/>
            <w:vAlign w:val="bottom"/>
            <w:hideMark/>
          </w:tcPr>
          <w:p w:rsidR="00B10A10" w:rsidRDefault="00B10A10">
            <w:pPr>
              <w:jc w:val="center"/>
              <w:rPr>
                <w:rFonts w:ascii="Arial" w:eastAsia="Times New Roman" w:hAnsi="Arial" w:cs="Arial"/>
                <w:color w:val="000000"/>
                <w:lang w:val="en-ID" w:eastAsia="en-ID"/>
              </w:rPr>
            </w:pPr>
          </w:p>
        </w:tc>
      </w:tr>
      <w:tr w:rsidR="00B10A10">
        <w:trPr>
          <w:trHeight w:val="300"/>
        </w:trPr>
        <w:tc>
          <w:tcPr>
            <w:tcW w:w="20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Pekerjaan</w:t>
            </w:r>
          </w:p>
        </w:tc>
        <w:tc>
          <w:tcPr>
            <w:tcW w:w="23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Ibu Rumah Tangga</w:t>
            </w:r>
          </w:p>
        </w:tc>
        <w:tc>
          <w:tcPr>
            <w:tcW w:w="16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12</w:t>
            </w:r>
          </w:p>
        </w:tc>
        <w:tc>
          <w:tcPr>
            <w:tcW w:w="806" w:type="dxa"/>
            <w:noWrap/>
            <w:vAlign w:val="bottom"/>
            <w:hideMark/>
          </w:tcPr>
          <w:p w:rsidR="00B10A10" w:rsidRDefault="002A06EB">
            <w:pPr>
              <w:jc w:val="center"/>
              <w:rPr>
                <w:rFonts w:ascii="Arial" w:eastAsia="Times New Roman" w:hAnsi="Arial" w:cs="Arial"/>
                <w:color w:val="000000"/>
                <w:lang w:val="en-ID" w:eastAsia="en-ID"/>
              </w:rPr>
            </w:pPr>
            <w:r>
              <w:rPr>
                <w:rFonts w:ascii="Arial" w:eastAsia="Times New Roman" w:hAnsi="Arial" w:cs="Arial"/>
                <w:color w:val="000000"/>
                <w:lang w:val="en-ID" w:eastAsia="en-ID"/>
              </w:rPr>
              <w:t xml:space="preserve">14 </w:t>
            </w:r>
            <w:r w:rsidR="00F3168A">
              <w:rPr>
                <w:rFonts w:ascii="Arial" w:eastAsia="Times New Roman" w:hAnsi="Arial" w:cs="Arial"/>
                <w:color w:val="000000"/>
                <w:lang w:val="en-ID" w:eastAsia="en-ID"/>
              </w:rPr>
              <w:t>%</w:t>
            </w:r>
          </w:p>
        </w:tc>
      </w:tr>
      <w:tr w:rsidR="00B10A10">
        <w:trPr>
          <w:trHeight w:val="300"/>
        </w:trPr>
        <w:tc>
          <w:tcPr>
            <w:tcW w:w="2080" w:type="dxa"/>
            <w:noWrap/>
            <w:vAlign w:val="bottom"/>
            <w:hideMark/>
          </w:tcPr>
          <w:p w:rsidR="00B10A10" w:rsidRDefault="00B10A10">
            <w:pPr>
              <w:jc w:val="center"/>
              <w:rPr>
                <w:rFonts w:ascii="Arial" w:eastAsia="Times New Roman" w:hAnsi="Arial" w:cs="Arial"/>
                <w:color w:val="000000"/>
                <w:lang w:val="en-ID" w:eastAsia="en-ID"/>
              </w:rPr>
            </w:pPr>
          </w:p>
        </w:tc>
        <w:tc>
          <w:tcPr>
            <w:tcW w:w="23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Swasta</w:t>
            </w:r>
          </w:p>
        </w:tc>
        <w:tc>
          <w:tcPr>
            <w:tcW w:w="16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6</w:t>
            </w:r>
          </w:p>
        </w:tc>
        <w:tc>
          <w:tcPr>
            <w:tcW w:w="806" w:type="dxa"/>
            <w:noWrap/>
            <w:vAlign w:val="bottom"/>
            <w:hideMark/>
          </w:tcPr>
          <w:p w:rsidR="00B10A10" w:rsidRDefault="002A06EB">
            <w:pPr>
              <w:jc w:val="center"/>
              <w:rPr>
                <w:rFonts w:ascii="Arial" w:eastAsia="Times New Roman" w:hAnsi="Arial" w:cs="Arial"/>
                <w:color w:val="000000"/>
                <w:lang w:val="en-ID" w:eastAsia="en-ID"/>
              </w:rPr>
            </w:pPr>
            <w:r>
              <w:rPr>
                <w:rFonts w:ascii="Arial" w:eastAsia="Times New Roman" w:hAnsi="Arial" w:cs="Arial"/>
                <w:color w:val="000000"/>
                <w:lang w:val="en-ID" w:eastAsia="en-ID"/>
              </w:rPr>
              <w:t xml:space="preserve">7 </w:t>
            </w:r>
            <w:r w:rsidR="00F3168A">
              <w:rPr>
                <w:rFonts w:ascii="Arial" w:eastAsia="Times New Roman" w:hAnsi="Arial" w:cs="Arial"/>
                <w:color w:val="000000"/>
                <w:lang w:val="en-ID" w:eastAsia="en-ID"/>
              </w:rPr>
              <w:t>%</w:t>
            </w:r>
          </w:p>
        </w:tc>
      </w:tr>
      <w:tr w:rsidR="00B10A10">
        <w:trPr>
          <w:trHeight w:val="300"/>
        </w:trPr>
        <w:tc>
          <w:tcPr>
            <w:tcW w:w="2080" w:type="dxa"/>
            <w:noWrap/>
            <w:vAlign w:val="bottom"/>
            <w:hideMark/>
          </w:tcPr>
          <w:p w:rsidR="00B10A10" w:rsidRDefault="00B10A10">
            <w:pPr>
              <w:jc w:val="center"/>
              <w:rPr>
                <w:rFonts w:ascii="Arial" w:eastAsia="Times New Roman" w:hAnsi="Arial" w:cs="Arial"/>
                <w:color w:val="000000"/>
                <w:lang w:val="en-ID" w:eastAsia="en-ID"/>
              </w:rPr>
            </w:pPr>
          </w:p>
        </w:tc>
        <w:tc>
          <w:tcPr>
            <w:tcW w:w="23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Wirausaha</w:t>
            </w:r>
          </w:p>
        </w:tc>
        <w:tc>
          <w:tcPr>
            <w:tcW w:w="16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6</w:t>
            </w:r>
          </w:p>
        </w:tc>
        <w:tc>
          <w:tcPr>
            <w:tcW w:w="806" w:type="dxa"/>
            <w:noWrap/>
            <w:vAlign w:val="bottom"/>
            <w:hideMark/>
          </w:tcPr>
          <w:p w:rsidR="00B10A10" w:rsidRDefault="002A06EB">
            <w:pPr>
              <w:jc w:val="center"/>
              <w:rPr>
                <w:rFonts w:ascii="Arial" w:eastAsia="Times New Roman" w:hAnsi="Arial" w:cs="Arial"/>
                <w:color w:val="000000"/>
                <w:lang w:val="en-ID" w:eastAsia="en-ID"/>
              </w:rPr>
            </w:pPr>
            <w:r>
              <w:rPr>
                <w:rFonts w:ascii="Arial" w:eastAsia="Times New Roman" w:hAnsi="Arial" w:cs="Arial"/>
                <w:color w:val="000000"/>
                <w:lang w:val="en-ID" w:eastAsia="en-ID"/>
              </w:rPr>
              <w:t xml:space="preserve">7 </w:t>
            </w:r>
            <w:r w:rsidR="00F3168A">
              <w:rPr>
                <w:rFonts w:ascii="Arial" w:eastAsia="Times New Roman" w:hAnsi="Arial" w:cs="Arial"/>
                <w:color w:val="000000"/>
                <w:lang w:val="en-ID" w:eastAsia="en-ID"/>
              </w:rPr>
              <w:t>%</w:t>
            </w:r>
          </w:p>
        </w:tc>
      </w:tr>
      <w:tr w:rsidR="00B10A10">
        <w:trPr>
          <w:trHeight w:val="300"/>
        </w:trPr>
        <w:tc>
          <w:tcPr>
            <w:tcW w:w="2080" w:type="dxa"/>
            <w:noWrap/>
            <w:vAlign w:val="bottom"/>
            <w:hideMark/>
          </w:tcPr>
          <w:p w:rsidR="00B10A10" w:rsidRDefault="00B10A10">
            <w:pPr>
              <w:jc w:val="center"/>
              <w:rPr>
                <w:rFonts w:ascii="Arial" w:eastAsia="Times New Roman" w:hAnsi="Arial" w:cs="Arial"/>
                <w:color w:val="000000"/>
                <w:lang w:val="en-ID" w:eastAsia="en-ID"/>
              </w:rPr>
            </w:pPr>
          </w:p>
        </w:tc>
        <w:tc>
          <w:tcPr>
            <w:tcW w:w="23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Pegawai</w:t>
            </w:r>
          </w:p>
        </w:tc>
        <w:tc>
          <w:tcPr>
            <w:tcW w:w="1680" w:type="dxa"/>
            <w:noWrap/>
            <w:vAlign w:val="bottom"/>
            <w:hideMark/>
          </w:tcPr>
          <w:p w:rsidR="00B10A10" w:rsidRDefault="00B10A10">
            <w:pPr>
              <w:jc w:val="center"/>
              <w:rPr>
                <w:rFonts w:ascii="Arial" w:eastAsia="Times New Roman" w:hAnsi="Arial" w:cs="Arial"/>
                <w:color w:val="000000"/>
                <w:lang w:val="en-ID" w:eastAsia="en-ID"/>
              </w:rPr>
            </w:pPr>
          </w:p>
        </w:tc>
        <w:tc>
          <w:tcPr>
            <w:tcW w:w="806" w:type="dxa"/>
            <w:noWrap/>
            <w:vAlign w:val="bottom"/>
            <w:hideMark/>
          </w:tcPr>
          <w:p w:rsidR="00B10A10" w:rsidRDefault="00B10A10">
            <w:pPr>
              <w:jc w:val="center"/>
              <w:rPr>
                <w:rFonts w:ascii="Arial" w:eastAsia="Times New Roman" w:hAnsi="Arial" w:cs="Arial"/>
                <w:color w:val="000000"/>
                <w:lang w:val="en-ID" w:eastAsia="en-ID"/>
              </w:rPr>
            </w:pPr>
          </w:p>
        </w:tc>
      </w:tr>
      <w:tr w:rsidR="00B10A10">
        <w:trPr>
          <w:trHeight w:val="300"/>
        </w:trPr>
        <w:tc>
          <w:tcPr>
            <w:tcW w:w="2080" w:type="dxa"/>
            <w:noWrap/>
            <w:vAlign w:val="bottom"/>
            <w:hideMark/>
          </w:tcPr>
          <w:p w:rsidR="00B10A10" w:rsidRDefault="00F3168A">
            <w:pPr>
              <w:jc w:val="center"/>
              <w:rPr>
                <w:rFonts w:ascii="Arial" w:eastAsia="Times New Roman" w:hAnsi="Arial" w:cs="Arial"/>
                <w:b/>
                <w:bCs/>
                <w:color w:val="000000"/>
                <w:lang w:val="en-ID" w:eastAsia="en-ID"/>
              </w:rPr>
            </w:pPr>
            <w:r>
              <w:rPr>
                <w:rFonts w:ascii="Arial" w:eastAsia="Times New Roman" w:hAnsi="Arial" w:cs="Arial"/>
                <w:b/>
                <w:bCs/>
                <w:color w:val="000000"/>
                <w:lang w:val="en-ID" w:eastAsia="en-ID"/>
              </w:rPr>
              <w:t>Total</w:t>
            </w:r>
          </w:p>
        </w:tc>
        <w:tc>
          <w:tcPr>
            <w:tcW w:w="2380" w:type="dxa"/>
            <w:noWrap/>
            <w:vAlign w:val="bottom"/>
            <w:hideMark/>
          </w:tcPr>
          <w:p w:rsidR="00B10A10" w:rsidRDefault="00B10A10">
            <w:pPr>
              <w:jc w:val="center"/>
              <w:rPr>
                <w:rFonts w:ascii="Arial" w:eastAsia="Times New Roman" w:hAnsi="Arial" w:cs="Arial"/>
                <w:color w:val="000000"/>
                <w:lang w:val="en-ID" w:eastAsia="en-ID"/>
              </w:rPr>
            </w:pPr>
          </w:p>
        </w:tc>
        <w:tc>
          <w:tcPr>
            <w:tcW w:w="16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24</w:t>
            </w:r>
          </w:p>
        </w:tc>
        <w:tc>
          <w:tcPr>
            <w:tcW w:w="806" w:type="dxa"/>
            <w:noWrap/>
            <w:vAlign w:val="bottom"/>
            <w:hideMark/>
          </w:tcPr>
          <w:p w:rsidR="00B10A10" w:rsidRDefault="00E637C3">
            <w:pPr>
              <w:jc w:val="center"/>
              <w:rPr>
                <w:rFonts w:ascii="Arial" w:eastAsia="Times New Roman" w:hAnsi="Arial" w:cs="Arial"/>
                <w:color w:val="000000"/>
                <w:lang w:val="en-ID" w:eastAsia="en-ID"/>
              </w:rPr>
            </w:pPr>
            <w:r>
              <w:rPr>
                <w:rFonts w:ascii="Arial" w:eastAsia="Times New Roman" w:hAnsi="Arial" w:cs="Arial"/>
                <w:color w:val="000000"/>
                <w:lang w:val="en-ID" w:eastAsia="en-ID"/>
              </w:rPr>
              <w:t xml:space="preserve">86 </w:t>
            </w:r>
            <w:r w:rsidR="00F3168A">
              <w:rPr>
                <w:rFonts w:ascii="Arial" w:eastAsia="Times New Roman" w:hAnsi="Arial" w:cs="Arial"/>
                <w:color w:val="000000"/>
                <w:lang w:val="en-ID" w:eastAsia="en-ID"/>
              </w:rPr>
              <w:t>%</w:t>
            </w:r>
          </w:p>
        </w:tc>
      </w:tr>
    </w:tbl>
    <w:p w:rsidR="00B10A10" w:rsidRDefault="00B10A10">
      <w:pPr>
        <w:pStyle w:val="BodyText"/>
        <w:spacing w:line="360" w:lineRule="auto"/>
        <w:ind w:left="720" w:firstLine="720"/>
        <w:jc w:val="both"/>
        <w:rPr>
          <w:rFonts w:ascii="Arial" w:hAnsi="Arial" w:cs="Arial"/>
        </w:rPr>
      </w:pPr>
    </w:p>
    <w:p w:rsidR="00B10A10" w:rsidRDefault="00F3168A">
      <w:pPr>
        <w:pStyle w:val="BodyText"/>
        <w:spacing w:line="360" w:lineRule="auto"/>
        <w:ind w:left="993" w:firstLine="567"/>
        <w:jc w:val="both"/>
        <w:rPr>
          <w:rFonts w:ascii="Arial" w:hAnsi="Arial" w:cs="Arial"/>
          <w:sz w:val="22"/>
          <w:szCs w:val="22"/>
        </w:rPr>
      </w:pPr>
      <w:r>
        <w:rPr>
          <w:rFonts w:ascii="Arial" w:hAnsi="Arial" w:cs="Arial"/>
          <w:sz w:val="22"/>
          <w:szCs w:val="22"/>
        </w:rPr>
        <w:t>Berdasarkan tabel di atas, diketahui bahwa sebagian besar responden berada pada kelompok usia 20–35 t</w:t>
      </w:r>
      <w:r w:rsidR="002A06EB">
        <w:rPr>
          <w:rFonts w:ascii="Arial" w:hAnsi="Arial" w:cs="Arial"/>
          <w:sz w:val="22"/>
          <w:szCs w:val="22"/>
        </w:rPr>
        <w:t xml:space="preserve">ahun yaitu sebanyak 18 orang (20 </w:t>
      </w:r>
      <w:r>
        <w:rPr>
          <w:rFonts w:ascii="Arial" w:hAnsi="Arial" w:cs="Arial"/>
          <w:sz w:val="22"/>
          <w:szCs w:val="22"/>
        </w:rPr>
        <w:t>%), sedangkan usia di at</w:t>
      </w:r>
      <w:r w:rsidR="002A06EB">
        <w:rPr>
          <w:rFonts w:ascii="Arial" w:hAnsi="Arial" w:cs="Arial"/>
          <w:sz w:val="22"/>
          <w:szCs w:val="22"/>
        </w:rPr>
        <w:t xml:space="preserve">as 35 tahun sebanyak 6 orang (7 </w:t>
      </w:r>
      <w:r>
        <w:rPr>
          <w:rFonts w:ascii="Arial" w:hAnsi="Arial" w:cs="Arial"/>
          <w:sz w:val="22"/>
          <w:szCs w:val="22"/>
        </w:rPr>
        <w:t>%). Hal ini menunjukkan bahwa mayoritas responden berada pada usia produktif, di mana ibu memiliki kemampuan dan kesiapan yang baik dalam memberikan ASI eksklusif.</w:t>
      </w:r>
    </w:p>
    <w:p w:rsidR="00B10A10" w:rsidRDefault="00F3168A">
      <w:pPr>
        <w:pStyle w:val="BodyText"/>
        <w:spacing w:line="360" w:lineRule="auto"/>
        <w:ind w:left="993" w:firstLine="425"/>
        <w:jc w:val="both"/>
        <w:rPr>
          <w:rFonts w:ascii="Arial" w:hAnsi="Arial" w:cs="Arial"/>
          <w:sz w:val="22"/>
          <w:szCs w:val="22"/>
        </w:rPr>
      </w:pPr>
      <w:r>
        <w:rPr>
          <w:rFonts w:ascii="Arial" w:hAnsi="Arial" w:cs="Arial"/>
          <w:sz w:val="22"/>
          <w:szCs w:val="22"/>
        </w:rPr>
        <w:t>Dari segi pendidikan, Sebagian besar responden be</w:t>
      </w:r>
      <w:r w:rsidR="002A06EB">
        <w:rPr>
          <w:rFonts w:ascii="Arial" w:hAnsi="Arial" w:cs="Arial"/>
          <w:sz w:val="22"/>
          <w:szCs w:val="22"/>
        </w:rPr>
        <w:t xml:space="preserve">rpendidikan Perguruan Tinggi (14 %) dan SMA/SMK (7 </w:t>
      </w:r>
      <w:r>
        <w:rPr>
          <w:rFonts w:ascii="Arial" w:hAnsi="Arial" w:cs="Arial"/>
          <w:sz w:val="22"/>
          <w:szCs w:val="22"/>
        </w:rPr>
        <w:t>%), sedangkan sebagian keci</w:t>
      </w:r>
      <w:r w:rsidR="00E637C3">
        <w:rPr>
          <w:rFonts w:ascii="Arial" w:hAnsi="Arial" w:cs="Arial"/>
          <w:sz w:val="22"/>
          <w:szCs w:val="22"/>
        </w:rPr>
        <w:t xml:space="preserve">l berpendidikan SMP ke bawah (7 </w:t>
      </w:r>
      <w:r>
        <w:rPr>
          <w:rFonts w:ascii="Arial" w:hAnsi="Arial" w:cs="Arial"/>
          <w:sz w:val="22"/>
          <w:szCs w:val="22"/>
        </w:rPr>
        <w:t>%). Hal ini menunjukkan bahwa tingkat pendidikan responden tergolong cukup baik, sehingga diharapkan memiliki pemahaman yang lebih baik tentang pentingnya pemberian ASI eksklusif.</w:t>
      </w:r>
    </w:p>
    <w:p w:rsidR="00B10A10" w:rsidRDefault="00F3168A">
      <w:pPr>
        <w:pStyle w:val="BodyText"/>
        <w:spacing w:line="360" w:lineRule="auto"/>
        <w:ind w:left="993" w:firstLine="425"/>
        <w:jc w:val="both"/>
        <w:rPr>
          <w:rFonts w:ascii="Arial" w:hAnsi="Arial" w:cs="Arial"/>
          <w:sz w:val="22"/>
          <w:szCs w:val="22"/>
        </w:rPr>
      </w:pPr>
      <w:r>
        <w:rPr>
          <w:rFonts w:ascii="Arial" w:hAnsi="Arial" w:cs="Arial"/>
          <w:sz w:val="22"/>
          <w:szCs w:val="22"/>
        </w:rPr>
        <w:t>Berdasarkan pekerjaan, sebagian besar respon</w:t>
      </w:r>
      <w:r w:rsidR="00E637C3">
        <w:rPr>
          <w:rFonts w:ascii="Arial" w:hAnsi="Arial" w:cs="Arial"/>
          <w:sz w:val="22"/>
          <w:szCs w:val="22"/>
        </w:rPr>
        <w:t xml:space="preserve">den bekerja di sektor swasta (7 </w:t>
      </w:r>
      <w:r>
        <w:rPr>
          <w:rFonts w:ascii="Arial" w:hAnsi="Arial" w:cs="Arial"/>
          <w:sz w:val="22"/>
          <w:szCs w:val="22"/>
        </w:rPr>
        <w:t>%), d</w:t>
      </w:r>
      <w:r w:rsidR="00E637C3">
        <w:rPr>
          <w:rFonts w:ascii="Arial" w:hAnsi="Arial" w:cs="Arial"/>
          <w:sz w:val="22"/>
          <w:szCs w:val="22"/>
        </w:rPr>
        <w:t xml:space="preserve">iikuti oleh ibu rumah tangga (14 </w:t>
      </w:r>
      <w:r>
        <w:rPr>
          <w:rFonts w:ascii="Arial" w:hAnsi="Arial" w:cs="Arial"/>
          <w:sz w:val="22"/>
          <w:szCs w:val="22"/>
        </w:rPr>
        <w:t>%). Artinya, sebagian besar ibu mampu memberikan ASI eksklusif karena memiliki aktivitas di dalam rumah.</w:t>
      </w:r>
    </w:p>
    <w:p w:rsidR="00B10A10" w:rsidRDefault="00F3168A">
      <w:pPr>
        <w:pStyle w:val="BodyText"/>
        <w:numPr>
          <w:ilvl w:val="0"/>
          <w:numId w:val="33"/>
        </w:numPr>
        <w:spacing w:line="360" w:lineRule="auto"/>
        <w:jc w:val="both"/>
        <w:rPr>
          <w:rFonts w:ascii="Arial" w:hAnsi="Arial" w:cs="Arial"/>
          <w:b/>
          <w:bCs/>
          <w:sz w:val="22"/>
          <w:szCs w:val="22"/>
        </w:rPr>
      </w:pPr>
      <w:r>
        <w:rPr>
          <w:rFonts w:ascii="Arial" w:hAnsi="Arial" w:cs="Arial"/>
          <w:b/>
          <w:bCs/>
          <w:sz w:val="22"/>
          <w:szCs w:val="22"/>
        </w:rPr>
        <w:t>Pemberian ASI Eksklusif</w:t>
      </w:r>
    </w:p>
    <w:tbl>
      <w:tblPr>
        <w:tblW w:w="6946" w:type="dxa"/>
        <w:tblInd w:w="1134" w:type="dxa"/>
        <w:tblBorders>
          <w:top w:val="single" w:sz="4" w:space="0" w:color="auto"/>
          <w:bottom w:val="single" w:sz="4" w:space="0" w:color="auto"/>
          <w:insideH w:val="single" w:sz="4" w:space="0" w:color="auto"/>
        </w:tblBorders>
        <w:tblLook w:val="04A0" w:firstRow="1" w:lastRow="0" w:firstColumn="1" w:lastColumn="0" w:noHBand="0" w:noVBand="1"/>
      </w:tblPr>
      <w:tblGrid>
        <w:gridCol w:w="2080"/>
        <w:gridCol w:w="2380"/>
        <w:gridCol w:w="1680"/>
        <w:gridCol w:w="806"/>
      </w:tblGrid>
      <w:tr w:rsidR="00B10A10">
        <w:trPr>
          <w:trHeight w:val="300"/>
        </w:trPr>
        <w:tc>
          <w:tcPr>
            <w:tcW w:w="2080" w:type="dxa"/>
            <w:noWrap/>
            <w:vAlign w:val="bottom"/>
            <w:hideMark/>
          </w:tcPr>
          <w:p w:rsidR="00B10A10" w:rsidRDefault="00F3168A">
            <w:pPr>
              <w:jc w:val="center"/>
              <w:rPr>
                <w:rFonts w:ascii="Arial" w:eastAsia="Times New Roman" w:hAnsi="Arial" w:cs="Arial"/>
                <w:b/>
                <w:bCs/>
                <w:color w:val="000000"/>
                <w:lang w:val="en-ID" w:eastAsia="en-ID"/>
              </w:rPr>
            </w:pPr>
            <w:r>
              <w:rPr>
                <w:rFonts w:ascii="Arial" w:eastAsia="Times New Roman" w:hAnsi="Arial" w:cs="Arial"/>
                <w:b/>
                <w:bCs/>
                <w:color w:val="000000"/>
                <w:lang w:val="en-ID" w:eastAsia="en-ID"/>
              </w:rPr>
              <w:t>Karakteristik</w:t>
            </w:r>
          </w:p>
        </w:tc>
        <w:tc>
          <w:tcPr>
            <w:tcW w:w="2380" w:type="dxa"/>
            <w:noWrap/>
            <w:vAlign w:val="bottom"/>
            <w:hideMark/>
          </w:tcPr>
          <w:p w:rsidR="00B10A10" w:rsidRDefault="00F3168A">
            <w:pPr>
              <w:jc w:val="center"/>
              <w:rPr>
                <w:rFonts w:ascii="Arial" w:eastAsia="Times New Roman" w:hAnsi="Arial" w:cs="Arial"/>
                <w:b/>
                <w:bCs/>
                <w:color w:val="000000"/>
                <w:lang w:val="en-ID" w:eastAsia="en-ID"/>
              </w:rPr>
            </w:pPr>
            <w:r>
              <w:rPr>
                <w:rFonts w:ascii="Arial" w:eastAsia="Times New Roman" w:hAnsi="Arial" w:cs="Arial"/>
                <w:b/>
                <w:bCs/>
                <w:color w:val="000000"/>
                <w:lang w:val="en-ID" w:eastAsia="en-ID"/>
              </w:rPr>
              <w:t>Kategori</w:t>
            </w:r>
          </w:p>
        </w:tc>
        <w:tc>
          <w:tcPr>
            <w:tcW w:w="1680" w:type="dxa"/>
            <w:noWrap/>
            <w:vAlign w:val="bottom"/>
            <w:hideMark/>
          </w:tcPr>
          <w:p w:rsidR="00B10A10" w:rsidRDefault="00F3168A">
            <w:pPr>
              <w:jc w:val="center"/>
              <w:rPr>
                <w:rFonts w:ascii="Arial" w:eastAsia="Times New Roman" w:hAnsi="Arial" w:cs="Arial"/>
                <w:b/>
                <w:bCs/>
                <w:color w:val="000000"/>
                <w:lang w:val="en-ID" w:eastAsia="en-ID"/>
              </w:rPr>
            </w:pPr>
            <w:r>
              <w:rPr>
                <w:rFonts w:ascii="Arial" w:eastAsia="Times New Roman" w:hAnsi="Arial" w:cs="Arial"/>
                <w:b/>
                <w:bCs/>
                <w:color w:val="000000"/>
                <w:lang w:val="en-ID" w:eastAsia="en-ID"/>
              </w:rPr>
              <w:t>(F)</w:t>
            </w:r>
          </w:p>
        </w:tc>
        <w:tc>
          <w:tcPr>
            <w:tcW w:w="806" w:type="dxa"/>
            <w:noWrap/>
            <w:vAlign w:val="bottom"/>
            <w:hideMark/>
          </w:tcPr>
          <w:p w:rsidR="00B10A10" w:rsidRDefault="00F3168A">
            <w:pPr>
              <w:jc w:val="center"/>
              <w:rPr>
                <w:rFonts w:ascii="Arial" w:eastAsia="Times New Roman" w:hAnsi="Arial" w:cs="Arial"/>
                <w:b/>
                <w:bCs/>
                <w:color w:val="000000"/>
                <w:lang w:val="en-ID" w:eastAsia="en-ID"/>
              </w:rPr>
            </w:pPr>
            <w:r>
              <w:rPr>
                <w:rFonts w:ascii="Arial" w:eastAsia="Times New Roman" w:hAnsi="Arial" w:cs="Arial"/>
                <w:b/>
                <w:bCs/>
                <w:color w:val="000000"/>
                <w:lang w:val="en-ID" w:eastAsia="en-ID"/>
              </w:rPr>
              <w:t>%</w:t>
            </w:r>
          </w:p>
        </w:tc>
      </w:tr>
      <w:tr w:rsidR="00B10A10">
        <w:trPr>
          <w:trHeight w:val="300"/>
        </w:trPr>
        <w:tc>
          <w:tcPr>
            <w:tcW w:w="20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Status ASI Eksklusif</w:t>
            </w:r>
          </w:p>
        </w:tc>
        <w:tc>
          <w:tcPr>
            <w:tcW w:w="23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Ya</w:t>
            </w:r>
          </w:p>
        </w:tc>
        <w:tc>
          <w:tcPr>
            <w:tcW w:w="1680" w:type="dxa"/>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17</w:t>
            </w:r>
          </w:p>
        </w:tc>
        <w:tc>
          <w:tcPr>
            <w:tcW w:w="806" w:type="dxa"/>
            <w:noWrap/>
            <w:vAlign w:val="bottom"/>
            <w:hideMark/>
          </w:tcPr>
          <w:p w:rsidR="00B10A10" w:rsidRDefault="00E637C3">
            <w:pPr>
              <w:jc w:val="center"/>
              <w:rPr>
                <w:rFonts w:ascii="Arial" w:eastAsia="Times New Roman" w:hAnsi="Arial" w:cs="Arial"/>
                <w:color w:val="000000"/>
                <w:lang w:val="en-ID" w:eastAsia="en-ID"/>
              </w:rPr>
            </w:pPr>
            <w:r>
              <w:rPr>
                <w:rFonts w:ascii="Arial" w:eastAsia="Times New Roman" w:hAnsi="Arial" w:cs="Arial"/>
                <w:color w:val="000000"/>
                <w:lang w:val="en-ID" w:eastAsia="en-ID"/>
              </w:rPr>
              <w:t xml:space="preserve">19 </w:t>
            </w:r>
            <w:r w:rsidR="00F3168A">
              <w:rPr>
                <w:rFonts w:ascii="Arial" w:eastAsia="Times New Roman" w:hAnsi="Arial" w:cs="Arial"/>
                <w:color w:val="000000"/>
                <w:lang w:val="en-ID" w:eastAsia="en-ID"/>
              </w:rPr>
              <w:t>%</w:t>
            </w:r>
          </w:p>
        </w:tc>
      </w:tr>
      <w:tr w:rsidR="00B10A10">
        <w:trPr>
          <w:trHeight w:val="300"/>
        </w:trPr>
        <w:tc>
          <w:tcPr>
            <w:tcW w:w="2080" w:type="dxa"/>
            <w:noWrap/>
            <w:vAlign w:val="bottom"/>
          </w:tcPr>
          <w:p w:rsidR="00B10A10" w:rsidRDefault="00B10A10">
            <w:pPr>
              <w:jc w:val="center"/>
              <w:rPr>
                <w:rFonts w:ascii="Arial" w:eastAsia="Times New Roman" w:hAnsi="Arial" w:cs="Arial"/>
                <w:color w:val="000000"/>
                <w:lang w:val="en-ID" w:eastAsia="en-ID"/>
              </w:rPr>
            </w:pPr>
          </w:p>
        </w:tc>
        <w:tc>
          <w:tcPr>
            <w:tcW w:w="2380" w:type="dxa"/>
            <w:noWrap/>
            <w:vAlign w:val="bottom"/>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Tidak</w:t>
            </w:r>
          </w:p>
        </w:tc>
        <w:tc>
          <w:tcPr>
            <w:tcW w:w="1680" w:type="dxa"/>
            <w:noWrap/>
            <w:vAlign w:val="bottom"/>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7</w:t>
            </w:r>
          </w:p>
        </w:tc>
        <w:tc>
          <w:tcPr>
            <w:tcW w:w="806" w:type="dxa"/>
            <w:noWrap/>
            <w:vAlign w:val="bottom"/>
          </w:tcPr>
          <w:p w:rsidR="00B10A10" w:rsidRDefault="00E637C3" w:rsidP="00E637C3">
            <w:pPr>
              <w:rPr>
                <w:rFonts w:ascii="Arial" w:eastAsia="Times New Roman" w:hAnsi="Arial" w:cs="Arial"/>
                <w:color w:val="000000"/>
                <w:lang w:val="en-ID" w:eastAsia="en-ID"/>
              </w:rPr>
            </w:pPr>
            <w:r>
              <w:rPr>
                <w:rFonts w:ascii="Arial" w:eastAsia="Times New Roman" w:hAnsi="Arial" w:cs="Arial"/>
                <w:color w:val="000000"/>
                <w:lang w:val="en-ID" w:eastAsia="en-ID"/>
              </w:rPr>
              <w:t xml:space="preserve">  8 </w:t>
            </w:r>
            <w:r w:rsidR="00F3168A">
              <w:rPr>
                <w:rFonts w:ascii="Arial" w:eastAsia="Times New Roman" w:hAnsi="Arial" w:cs="Arial"/>
                <w:color w:val="000000"/>
                <w:lang w:val="en-ID" w:eastAsia="en-ID"/>
              </w:rPr>
              <w:t>%</w:t>
            </w:r>
          </w:p>
        </w:tc>
      </w:tr>
      <w:tr w:rsidR="00B10A10">
        <w:trPr>
          <w:trHeight w:val="300"/>
        </w:trPr>
        <w:tc>
          <w:tcPr>
            <w:tcW w:w="2080" w:type="dxa"/>
            <w:noWrap/>
            <w:vAlign w:val="bottom"/>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lastRenderedPageBreak/>
              <w:t>Total</w:t>
            </w:r>
          </w:p>
        </w:tc>
        <w:tc>
          <w:tcPr>
            <w:tcW w:w="2380" w:type="dxa"/>
            <w:noWrap/>
            <w:vAlign w:val="bottom"/>
          </w:tcPr>
          <w:p w:rsidR="00B10A10" w:rsidRDefault="00B10A10">
            <w:pPr>
              <w:jc w:val="center"/>
              <w:rPr>
                <w:rFonts w:ascii="Arial" w:eastAsia="Times New Roman" w:hAnsi="Arial" w:cs="Arial"/>
                <w:color w:val="000000"/>
                <w:lang w:val="en-ID" w:eastAsia="en-ID"/>
              </w:rPr>
            </w:pPr>
          </w:p>
        </w:tc>
        <w:tc>
          <w:tcPr>
            <w:tcW w:w="1680" w:type="dxa"/>
            <w:noWrap/>
            <w:vAlign w:val="bottom"/>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24</w:t>
            </w:r>
          </w:p>
        </w:tc>
        <w:tc>
          <w:tcPr>
            <w:tcW w:w="806" w:type="dxa"/>
            <w:noWrap/>
            <w:vAlign w:val="bottom"/>
          </w:tcPr>
          <w:p w:rsidR="00B10A10" w:rsidRDefault="00E637C3">
            <w:pPr>
              <w:jc w:val="center"/>
              <w:rPr>
                <w:rFonts w:ascii="Arial" w:eastAsia="Times New Roman" w:hAnsi="Arial" w:cs="Arial"/>
                <w:color w:val="000000"/>
                <w:lang w:val="en-ID" w:eastAsia="en-ID"/>
              </w:rPr>
            </w:pPr>
            <w:r>
              <w:rPr>
                <w:rFonts w:ascii="Arial" w:eastAsia="Times New Roman" w:hAnsi="Arial" w:cs="Arial"/>
                <w:color w:val="000000"/>
                <w:lang w:val="en-ID" w:eastAsia="en-ID"/>
              </w:rPr>
              <w:t xml:space="preserve">27 </w:t>
            </w:r>
            <w:r w:rsidR="00F3168A">
              <w:rPr>
                <w:rFonts w:ascii="Arial" w:eastAsia="Times New Roman" w:hAnsi="Arial" w:cs="Arial"/>
                <w:color w:val="000000"/>
                <w:lang w:val="en-ID" w:eastAsia="en-ID"/>
              </w:rPr>
              <w:t>%</w:t>
            </w:r>
          </w:p>
        </w:tc>
      </w:tr>
    </w:tbl>
    <w:p w:rsidR="00B10A10" w:rsidRDefault="00B10A10">
      <w:pPr>
        <w:pStyle w:val="BodyText"/>
        <w:spacing w:line="360" w:lineRule="auto"/>
        <w:jc w:val="both"/>
        <w:rPr>
          <w:rFonts w:ascii="Arial" w:hAnsi="Arial" w:cs="Arial"/>
          <w:b/>
          <w:bCs/>
          <w:sz w:val="22"/>
          <w:szCs w:val="22"/>
        </w:rPr>
      </w:pPr>
    </w:p>
    <w:p w:rsidR="00B10A10" w:rsidRDefault="00F3168A">
      <w:pPr>
        <w:pStyle w:val="BodyText"/>
        <w:spacing w:line="360" w:lineRule="auto"/>
        <w:ind w:left="993" w:firstLine="447"/>
        <w:jc w:val="both"/>
        <w:rPr>
          <w:rFonts w:ascii="Arial" w:hAnsi="Arial" w:cs="Arial"/>
          <w:sz w:val="22"/>
          <w:szCs w:val="22"/>
        </w:rPr>
      </w:pPr>
      <w:r>
        <w:rPr>
          <w:rFonts w:ascii="Arial" w:hAnsi="Arial" w:cs="Arial"/>
          <w:sz w:val="22"/>
          <w:szCs w:val="22"/>
        </w:rPr>
        <w:t>Sementara itu, berdasarkan status pemberian ASI eksklusif, diketahui bahwa sebagian besar responden memberikan ASI eksklusif (71%), sedangkan 29% tidak memberikan ASI eksklusif. Hal ini menunjukkan bahwa kesadaran ibu di wilayah kerja Puskesmas Panarung terhadap pentingnya ASI eksklusif cukup tinggi, meskipun masih terdapat Sebagian kecil yang belum melaksanakan sepenuhnya</w:t>
      </w:r>
    </w:p>
    <w:p w:rsidR="00B10A10" w:rsidRDefault="00F3168A">
      <w:pPr>
        <w:pStyle w:val="BodyText"/>
        <w:numPr>
          <w:ilvl w:val="0"/>
          <w:numId w:val="33"/>
        </w:numPr>
        <w:spacing w:line="360" w:lineRule="auto"/>
        <w:jc w:val="both"/>
        <w:rPr>
          <w:rFonts w:ascii="Arial" w:hAnsi="Arial" w:cs="Arial"/>
          <w:b/>
          <w:bCs/>
        </w:rPr>
      </w:pPr>
      <w:r>
        <w:rPr>
          <w:rFonts w:ascii="Arial" w:hAnsi="Arial" w:cs="Arial"/>
          <w:b/>
          <w:bCs/>
        </w:rPr>
        <w:t>Gambaran Dukungan Tenaga Kesehatan</w:t>
      </w:r>
    </w:p>
    <w:p w:rsidR="00B10A10" w:rsidRDefault="00F3168A">
      <w:pPr>
        <w:pStyle w:val="BodyText"/>
        <w:numPr>
          <w:ilvl w:val="0"/>
          <w:numId w:val="34"/>
        </w:numPr>
        <w:spacing w:line="360" w:lineRule="auto"/>
        <w:jc w:val="both"/>
        <w:rPr>
          <w:rFonts w:ascii="Arial" w:hAnsi="Arial" w:cs="Arial"/>
          <w:b/>
          <w:bCs/>
          <w:sz w:val="22"/>
          <w:szCs w:val="22"/>
        </w:rPr>
      </w:pPr>
      <w:r>
        <w:rPr>
          <w:rFonts w:ascii="Arial" w:hAnsi="Arial" w:cs="Arial"/>
          <w:b/>
          <w:bCs/>
          <w:sz w:val="22"/>
          <w:szCs w:val="22"/>
        </w:rPr>
        <w:t>Dukungan Emosional</w:t>
      </w:r>
    </w:p>
    <w:p w:rsidR="00B10A10" w:rsidRDefault="00F3168A">
      <w:pPr>
        <w:pStyle w:val="BodyText"/>
        <w:spacing w:line="360" w:lineRule="auto"/>
        <w:ind w:left="1080"/>
        <w:jc w:val="center"/>
        <w:rPr>
          <w:rFonts w:ascii="Arial" w:hAnsi="Arial" w:cs="Arial"/>
          <w:b/>
          <w:bCs/>
          <w:sz w:val="22"/>
          <w:szCs w:val="22"/>
        </w:rPr>
      </w:pPr>
      <w:r>
        <w:rPr>
          <w:rFonts w:ascii="Arial" w:hAnsi="Arial" w:cs="Arial"/>
          <w:b/>
          <w:bCs/>
          <w:sz w:val="22"/>
          <w:szCs w:val="22"/>
        </w:rPr>
        <w:t xml:space="preserve">Tabel 4.2 Distribusi Dukungan Emosional </w:t>
      </w:r>
    </w:p>
    <w:tbl>
      <w:tblPr>
        <w:tblW w:w="6520" w:type="dxa"/>
        <w:tblInd w:w="1418" w:type="dxa"/>
        <w:tblBorders>
          <w:top w:val="single" w:sz="4" w:space="0" w:color="auto"/>
          <w:bottom w:val="single" w:sz="4" w:space="0" w:color="auto"/>
          <w:insideH w:val="single" w:sz="4" w:space="0" w:color="auto"/>
        </w:tblBorders>
        <w:tblLook w:val="04A0" w:firstRow="1" w:lastRow="0" w:firstColumn="1" w:lastColumn="0" w:noHBand="0" w:noVBand="1"/>
      </w:tblPr>
      <w:tblGrid>
        <w:gridCol w:w="2580"/>
        <w:gridCol w:w="1680"/>
        <w:gridCol w:w="2260"/>
      </w:tblGrid>
      <w:tr w:rsidR="00B10A10">
        <w:trPr>
          <w:trHeight w:val="300"/>
        </w:trPr>
        <w:tc>
          <w:tcPr>
            <w:tcW w:w="2580" w:type="dxa"/>
            <w:shd w:val="clear" w:color="000000" w:fill="FFFFFF"/>
            <w:noWrap/>
            <w:vAlign w:val="bottom"/>
            <w:hideMark/>
          </w:tcPr>
          <w:p w:rsidR="00B10A10" w:rsidRDefault="00F3168A">
            <w:pPr>
              <w:jc w:val="center"/>
              <w:rPr>
                <w:rFonts w:ascii="Arial" w:eastAsia="Times New Roman" w:hAnsi="Arial" w:cs="Arial"/>
                <w:b/>
                <w:bCs/>
                <w:lang w:val="en-ID" w:eastAsia="en-ID"/>
              </w:rPr>
            </w:pPr>
            <w:r>
              <w:rPr>
                <w:rFonts w:ascii="Arial" w:eastAsia="Times New Roman" w:hAnsi="Arial" w:cs="Arial"/>
                <w:b/>
                <w:bCs/>
                <w:lang w:val="en-ID" w:eastAsia="en-ID"/>
              </w:rPr>
              <w:t>Kategori</w:t>
            </w:r>
          </w:p>
        </w:tc>
        <w:tc>
          <w:tcPr>
            <w:tcW w:w="1680" w:type="dxa"/>
            <w:shd w:val="clear" w:color="000000" w:fill="FFFFFF"/>
            <w:noWrap/>
            <w:vAlign w:val="bottom"/>
            <w:hideMark/>
          </w:tcPr>
          <w:p w:rsidR="00B10A10" w:rsidRDefault="00F3168A">
            <w:pPr>
              <w:jc w:val="center"/>
              <w:rPr>
                <w:rFonts w:ascii="Arial" w:eastAsia="Times New Roman" w:hAnsi="Arial" w:cs="Arial"/>
                <w:b/>
                <w:bCs/>
                <w:lang w:val="en-ID" w:eastAsia="en-ID"/>
              </w:rPr>
            </w:pPr>
            <w:r>
              <w:rPr>
                <w:rFonts w:ascii="Arial" w:eastAsia="Times New Roman" w:hAnsi="Arial" w:cs="Arial"/>
                <w:b/>
                <w:bCs/>
                <w:lang w:val="en-ID" w:eastAsia="en-ID"/>
              </w:rPr>
              <w:t>(f)</w:t>
            </w:r>
          </w:p>
        </w:tc>
        <w:tc>
          <w:tcPr>
            <w:tcW w:w="2260" w:type="dxa"/>
            <w:shd w:val="clear" w:color="000000" w:fill="FFFFFF"/>
            <w:noWrap/>
            <w:vAlign w:val="bottom"/>
            <w:hideMark/>
          </w:tcPr>
          <w:p w:rsidR="00B10A10" w:rsidRDefault="00F3168A">
            <w:pPr>
              <w:jc w:val="center"/>
              <w:rPr>
                <w:rFonts w:ascii="Arial" w:eastAsia="Times New Roman" w:hAnsi="Arial" w:cs="Arial"/>
                <w:b/>
                <w:bCs/>
                <w:lang w:val="en-ID" w:eastAsia="en-ID"/>
              </w:rPr>
            </w:pPr>
            <w:r>
              <w:rPr>
                <w:rFonts w:ascii="Arial" w:eastAsia="Times New Roman" w:hAnsi="Arial" w:cs="Arial"/>
                <w:b/>
                <w:bCs/>
                <w:lang w:val="en-ID" w:eastAsia="en-ID"/>
              </w:rPr>
              <w:t>(%)</w:t>
            </w:r>
          </w:p>
        </w:tc>
      </w:tr>
      <w:tr w:rsidR="00B10A10">
        <w:trPr>
          <w:trHeight w:val="300"/>
        </w:trPr>
        <w:tc>
          <w:tcPr>
            <w:tcW w:w="2580" w:type="dxa"/>
            <w:shd w:val="clear" w:color="000000" w:fill="FFFFFF"/>
            <w:noWrap/>
            <w:vAlign w:val="bottom"/>
            <w:hideMark/>
          </w:tcPr>
          <w:p w:rsidR="00B10A10" w:rsidRDefault="00F3168A">
            <w:pPr>
              <w:jc w:val="center"/>
              <w:rPr>
                <w:rFonts w:ascii="Arial" w:eastAsia="Times New Roman" w:hAnsi="Arial" w:cs="Arial"/>
                <w:b/>
                <w:bCs/>
                <w:color w:val="000000"/>
                <w:lang w:val="en-ID" w:eastAsia="en-ID"/>
              </w:rPr>
            </w:pPr>
            <w:r>
              <w:rPr>
                <w:rFonts w:ascii="Arial" w:eastAsia="Times New Roman" w:hAnsi="Arial" w:cs="Arial"/>
                <w:color w:val="000000"/>
                <w:lang w:val="en-ID" w:eastAsia="en-ID"/>
              </w:rPr>
              <w:t>Mendukung</w:t>
            </w:r>
          </w:p>
        </w:tc>
        <w:tc>
          <w:tcPr>
            <w:tcW w:w="1680" w:type="dxa"/>
            <w:shd w:val="clear" w:color="000000" w:fill="FFFFFF"/>
            <w:noWrap/>
            <w:vAlign w:val="bottom"/>
            <w:hideMark/>
          </w:tcPr>
          <w:p w:rsidR="00B10A10" w:rsidRDefault="00F3168A">
            <w:pPr>
              <w:jc w:val="center"/>
              <w:rPr>
                <w:rFonts w:ascii="Arial" w:eastAsia="Times New Roman" w:hAnsi="Arial" w:cs="Arial"/>
                <w:b/>
                <w:bCs/>
                <w:color w:val="000000"/>
                <w:lang w:val="en-ID" w:eastAsia="en-ID"/>
              </w:rPr>
            </w:pPr>
            <w:r>
              <w:rPr>
                <w:rFonts w:ascii="Arial" w:eastAsia="Times New Roman" w:hAnsi="Arial" w:cs="Arial"/>
                <w:b/>
                <w:bCs/>
                <w:color w:val="000000"/>
                <w:lang w:val="en-ID" w:eastAsia="en-ID"/>
              </w:rPr>
              <w:t>20</w:t>
            </w:r>
          </w:p>
        </w:tc>
        <w:tc>
          <w:tcPr>
            <w:tcW w:w="2260" w:type="dxa"/>
            <w:shd w:val="clear" w:color="000000" w:fill="FFFFFF"/>
            <w:noWrap/>
            <w:vAlign w:val="bottom"/>
            <w:hideMark/>
          </w:tcPr>
          <w:p w:rsidR="00B10A10" w:rsidRDefault="00E637C3">
            <w:pPr>
              <w:jc w:val="center"/>
              <w:rPr>
                <w:rFonts w:ascii="Arial" w:eastAsia="Times New Roman" w:hAnsi="Arial" w:cs="Arial"/>
                <w:color w:val="000000"/>
                <w:lang w:val="en-ID" w:eastAsia="en-ID"/>
              </w:rPr>
            </w:pPr>
            <w:r>
              <w:rPr>
                <w:rFonts w:ascii="Arial" w:eastAsia="Times New Roman" w:hAnsi="Arial" w:cs="Arial"/>
                <w:color w:val="000000"/>
                <w:lang w:val="en-ID" w:eastAsia="en-ID"/>
              </w:rPr>
              <w:t xml:space="preserve">25 </w:t>
            </w:r>
            <w:r w:rsidR="00F3168A">
              <w:rPr>
                <w:rFonts w:ascii="Arial" w:eastAsia="Times New Roman" w:hAnsi="Arial" w:cs="Arial"/>
                <w:color w:val="000000"/>
                <w:lang w:val="en-ID" w:eastAsia="en-ID"/>
              </w:rPr>
              <w:t>%</w:t>
            </w:r>
          </w:p>
        </w:tc>
      </w:tr>
      <w:tr w:rsidR="00B10A10">
        <w:trPr>
          <w:trHeight w:val="300"/>
        </w:trPr>
        <w:tc>
          <w:tcPr>
            <w:tcW w:w="2580" w:type="dxa"/>
            <w:shd w:val="clear" w:color="000000" w:fill="FFFFFF"/>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Tidak mendukung</w:t>
            </w:r>
          </w:p>
        </w:tc>
        <w:tc>
          <w:tcPr>
            <w:tcW w:w="1680" w:type="dxa"/>
            <w:shd w:val="clear" w:color="000000" w:fill="FFFFFF"/>
            <w:noWrap/>
            <w:vAlign w:val="bottom"/>
            <w:hideMark/>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4</w:t>
            </w:r>
          </w:p>
        </w:tc>
        <w:tc>
          <w:tcPr>
            <w:tcW w:w="2260" w:type="dxa"/>
            <w:shd w:val="clear" w:color="000000" w:fill="FFFFFF"/>
            <w:noWrap/>
            <w:vAlign w:val="bottom"/>
            <w:hideMark/>
          </w:tcPr>
          <w:p w:rsidR="00B10A10" w:rsidRDefault="00E637C3">
            <w:pPr>
              <w:jc w:val="center"/>
              <w:rPr>
                <w:rFonts w:ascii="Arial" w:eastAsia="Times New Roman" w:hAnsi="Arial" w:cs="Arial"/>
                <w:color w:val="000000"/>
                <w:lang w:val="en-ID" w:eastAsia="en-ID"/>
              </w:rPr>
            </w:pPr>
            <w:r>
              <w:rPr>
                <w:rFonts w:ascii="Arial" w:eastAsia="Times New Roman" w:hAnsi="Arial" w:cs="Arial"/>
                <w:color w:val="000000"/>
                <w:lang w:val="en-ID" w:eastAsia="en-ID"/>
              </w:rPr>
              <w:t xml:space="preserve">6 </w:t>
            </w:r>
            <w:r w:rsidR="00F3168A">
              <w:rPr>
                <w:rFonts w:ascii="Arial" w:eastAsia="Times New Roman" w:hAnsi="Arial" w:cs="Arial"/>
                <w:color w:val="000000"/>
                <w:lang w:val="en-ID" w:eastAsia="en-ID"/>
              </w:rPr>
              <w:t>%</w:t>
            </w:r>
          </w:p>
        </w:tc>
      </w:tr>
      <w:tr w:rsidR="00B10A10">
        <w:trPr>
          <w:trHeight w:val="300"/>
        </w:trPr>
        <w:tc>
          <w:tcPr>
            <w:tcW w:w="2580" w:type="dxa"/>
            <w:shd w:val="clear" w:color="000000" w:fill="FFFFFF"/>
            <w:noWrap/>
            <w:vAlign w:val="bottom"/>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Total</w:t>
            </w:r>
          </w:p>
        </w:tc>
        <w:tc>
          <w:tcPr>
            <w:tcW w:w="1680" w:type="dxa"/>
            <w:shd w:val="clear" w:color="000000" w:fill="FFFFFF"/>
            <w:noWrap/>
            <w:vAlign w:val="bottom"/>
          </w:tcPr>
          <w:p w:rsidR="00B10A10" w:rsidRDefault="00F3168A">
            <w:pPr>
              <w:jc w:val="center"/>
              <w:rPr>
                <w:rFonts w:ascii="Arial" w:eastAsia="Times New Roman" w:hAnsi="Arial" w:cs="Arial"/>
                <w:color w:val="000000"/>
                <w:lang w:val="en-ID" w:eastAsia="en-ID"/>
              </w:rPr>
            </w:pPr>
            <w:r>
              <w:rPr>
                <w:rFonts w:ascii="Arial" w:eastAsia="Times New Roman" w:hAnsi="Arial" w:cs="Arial"/>
                <w:color w:val="000000"/>
                <w:lang w:val="en-ID" w:eastAsia="en-ID"/>
              </w:rPr>
              <w:t>24</w:t>
            </w:r>
          </w:p>
        </w:tc>
        <w:tc>
          <w:tcPr>
            <w:tcW w:w="2260" w:type="dxa"/>
            <w:shd w:val="clear" w:color="000000" w:fill="FFFFFF"/>
            <w:noWrap/>
            <w:vAlign w:val="bottom"/>
          </w:tcPr>
          <w:p w:rsidR="00B10A10" w:rsidRDefault="00E637C3">
            <w:pPr>
              <w:jc w:val="center"/>
              <w:rPr>
                <w:rFonts w:ascii="Arial" w:eastAsia="Times New Roman" w:hAnsi="Arial" w:cs="Arial"/>
                <w:color w:val="000000"/>
                <w:lang w:val="en-ID" w:eastAsia="en-ID"/>
              </w:rPr>
            </w:pPr>
            <w:r>
              <w:rPr>
                <w:rFonts w:ascii="Arial" w:eastAsia="Times New Roman" w:hAnsi="Arial" w:cs="Arial"/>
                <w:color w:val="000000"/>
                <w:lang w:val="en-ID" w:eastAsia="en-ID"/>
              </w:rPr>
              <w:t xml:space="preserve">31 </w:t>
            </w:r>
            <w:r w:rsidR="00F3168A">
              <w:rPr>
                <w:rFonts w:ascii="Arial" w:eastAsia="Times New Roman" w:hAnsi="Arial" w:cs="Arial"/>
                <w:color w:val="000000"/>
                <w:lang w:val="en-ID" w:eastAsia="en-ID"/>
              </w:rPr>
              <w:t>%</w:t>
            </w:r>
          </w:p>
        </w:tc>
      </w:tr>
    </w:tbl>
    <w:p w:rsidR="00B10A10" w:rsidRDefault="00B10A10">
      <w:pPr>
        <w:pStyle w:val="BodyText"/>
        <w:spacing w:line="360" w:lineRule="auto"/>
        <w:ind w:left="720" w:firstLine="720"/>
        <w:jc w:val="both"/>
        <w:rPr>
          <w:rFonts w:ascii="Arial" w:hAnsi="Arial" w:cs="Arial"/>
          <w:b/>
          <w:bCs/>
          <w:sz w:val="22"/>
          <w:szCs w:val="22"/>
        </w:rPr>
      </w:pPr>
    </w:p>
    <w:p w:rsidR="00B10A10" w:rsidRDefault="00F3168A">
      <w:pPr>
        <w:pStyle w:val="BodyText"/>
        <w:spacing w:line="360" w:lineRule="auto"/>
        <w:ind w:left="1418" w:firstLine="720"/>
        <w:jc w:val="both"/>
        <w:rPr>
          <w:rFonts w:ascii="Arial" w:hAnsi="Arial" w:cs="Arial"/>
          <w:sz w:val="22"/>
          <w:szCs w:val="22"/>
        </w:rPr>
      </w:pPr>
      <w:r>
        <w:rPr>
          <w:rFonts w:ascii="Arial" w:hAnsi="Arial" w:cs="Arial"/>
          <w:sz w:val="22"/>
          <w:szCs w:val="22"/>
        </w:rPr>
        <w:t>Berdasarkan tabel di atas, dapat diketahui bahwa sebagian besar responden memperoleh dukungan Tenaga Kesehatan yang baik dalam pemberian ASI eksklusif. Pada aspek dukungan emos</w:t>
      </w:r>
      <w:r w:rsidR="00E637C3">
        <w:rPr>
          <w:rFonts w:ascii="Arial" w:hAnsi="Arial" w:cs="Arial"/>
          <w:sz w:val="22"/>
          <w:szCs w:val="22"/>
        </w:rPr>
        <w:t>ional, sebanyak 20 responden (25</w:t>
      </w:r>
      <w:r>
        <w:rPr>
          <w:rFonts w:ascii="Arial" w:hAnsi="Arial" w:cs="Arial"/>
          <w:sz w:val="22"/>
          <w:szCs w:val="22"/>
        </w:rPr>
        <w:t xml:space="preserve">%) menyatakan mendapatkan dukungan emosional dari </w:t>
      </w:r>
      <w:r>
        <w:rPr>
          <w:rFonts w:ascii="Arial" w:hAnsi="Arial" w:cs="Arial"/>
          <w:sz w:val="22"/>
          <w:szCs w:val="22"/>
        </w:rPr>
        <w:tab/>
        <w:t>Tenaga Kesehatan seperti perhatian</w:t>
      </w:r>
      <w:r>
        <w:rPr>
          <w:rFonts w:ascii="Arial" w:hAnsi="Arial" w:cs="Arial"/>
        </w:rPr>
        <w:t xml:space="preserve">, </w:t>
      </w:r>
      <w:r>
        <w:rPr>
          <w:rFonts w:ascii="Arial" w:hAnsi="Arial" w:cs="Arial"/>
          <w:sz w:val="22"/>
          <w:szCs w:val="22"/>
        </w:rPr>
        <w:t>dorongan semangat, dan motivasi selama proses menyusui. Hal ini menunjukkan bahwa sebagian besar Tenaga Kesehatan memberikan dukungan psikologis yang positif kepada ibu dalam pemberian ASI eksklusif.</w:t>
      </w:r>
    </w:p>
    <w:p w:rsidR="00B10A10" w:rsidRDefault="00F3168A">
      <w:pPr>
        <w:pStyle w:val="BodyText"/>
        <w:numPr>
          <w:ilvl w:val="0"/>
          <w:numId w:val="34"/>
        </w:numPr>
        <w:spacing w:line="360" w:lineRule="auto"/>
        <w:ind w:left="1418" w:hanging="338"/>
        <w:jc w:val="both"/>
        <w:rPr>
          <w:rFonts w:ascii="Arial" w:hAnsi="Arial" w:cs="Arial"/>
          <w:b/>
          <w:bCs/>
          <w:sz w:val="22"/>
          <w:szCs w:val="22"/>
        </w:rPr>
      </w:pPr>
      <w:r>
        <w:rPr>
          <w:rFonts w:ascii="Arial" w:hAnsi="Arial" w:cs="Arial"/>
          <w:b/>
          <w:bCs/>
          <w:sz w:val="22"/>
          <w:szCs w:val="22"/>
        </w:rPr>
        <w:t>Dukungan Instrumental</w:t>
      </w:r>
    </w:p>
    <w:p w:rsidR="00B10A10" w:rsidRDefault="00F3168A">
      <w:pPr>
        <w:pStyle w:val="BodyText"/>
        <w:spacing w:line="360" w:lineRule="auto"/>
        <w:ind w:left="1440"/>
        <w:jc w:val="center"/>
        <w:rPr>
          <w:rFonts w:ascii="Arial" w:hAnsi="Arial" w:cs="Arial"/>
          <w:b/>
          <w:bCs/>
          <w:sz w:val="22"/>
          <w:szCs w:val="22"/>
        </w:rPr>
      </w:pPr>
      <w:r>
        <w:rPr>
          <w:rFonts w:ascii="Arial" w:hAnsi="Arial" w:cs="Arial"/>
          <w:b/>
          <w:bCs/>
          <w:sz w:val="22"/>
          <w:szCs w:val="22"/>
        </w:rPr>
        <w:t>Tabel 4.3 Distribusi Dukungan Instrumental</w:t>
      </w:r>
    </w:p>
    <w:tbl>
      <w:tblPr>
        <w:tblW w:w="6520" w:type="dxa"/>
        <w:tblInd w:w="1418" w:type="dxa"/>
        <w:tblBorders>
          <w:top w:val="single" w:sz="4" w:space="0" w:color="auto"/>
          <w:bottom w:val="single" w:sz="4" w:space="0" w:color="auto"/>
          <w:insideH w:val="single" w:sz="4" w:space="0" w:color="auto"/>
        </w:tblBorders>
        <w:tblLook w:val="04A0" w:firstRow="1" w:lastRow="0" w:firstColumn="1" w:lastColumn="0" w:noHBand="0" w:noVBand="1"/>
      </w:tblPr>
      <w:tblGrid>
        <w:gridCol w:w="2580"/>
        <w:gridCol w:w="1680"/>
        <w:gridCol w:w="2260"/>
      </w:tblGrid>
      <w:tr w:rsidR="00B10A10">
        <w:trPr>
          <w:trHeight w:val="300"/>
        </w:trPr>
        <w:tc>
          <w:tcPr>
            <w:tcW w:w="2580" w:type="dxa"/>
            <w:shd w:val="clear" w:color="000000" w:fill="FFFFFF"/>
            <w:noWrap/>
            <w:vAlign w:val="bottom"/>
            <w:hideMark/>
          </w:tcPr>
          <w:p w:rsidR="00B10A10" w:rsidRDefault="00F3168A">
            <w:pPr>
              <w:jc w:val="center"/>
              <w:rPr>
                <w:rFonts w:ascii="Arial" w:eastAsia="Times New Roman" w:hAnsi="Arial" w:cs="Arial"/>
                <w:b/>
                <w:bCs/>
                <w:lang w:val="en-ID" w:eastAsia="en-ID"/>
              </w:rPr>
            </w:pPr>
            <w:r>
              <w:rPr>
                <w:rFonts w:ascii="Arial" w:eastAsia="Times New Roman" w:hAnsi="Arial" w:cs="Arial"/>
                <w:b/>
                <w:bCs/>
                <w:lang w:val="en-ID" w:eastAsia="en-ID"/>
              </w:rPr>
              <w:t>Kategori</w:t>
            </w:r>
          </w:p>
        </w:tc>
        <w:tc>
          <w:tcPr>
            <w:tcW w:w="1680" w:type="dxa"/>
            <w:shd w:val="clear" w:color="000000" w:fill="FFFFFF"/>
            <w:noWrap/>
            <w:vAlign w:val="bottom"/>
            <w:hideMark/>
          </w:tcPr>
          <w:p w:rsidR="00B10A10" w:rsidRDefault="00F3168A">
            <w:pPr>
              <w:jc w:val="center"/>
              <w:rPr>
                <w:rFonts w:ascii="Arial" w:eastAsia="Times New Roman" w:hAnsi="Arial" w:cs="Arial"/>
                <w:b/>
                <w:bCs/>
                <w:lang w:val="en-ID" w:eastAsia="en-ID"/>
              </w:rPr>
            </w:pPr>
            <w:r>
              <w:rPr>
                <w:rFonts w:ascii="Arial" w:eastAsia="Times New Roman" w:hAnsi="Arial" w:cs="Arial"/>
                <w:b/>
                <w:bCs/>
                <w:lang w:val="en-ID" w:eastAsia="en-ID"/>
              </w:rPr>
              <w:t>(f)</w:t>
            </w:r>
          </w:p>
        </w:tc>
        <w:tc>
          <w:tcPr>
            <w:tcW w:w="2260" w:type="dxa"/>
            <w:shd w:val="clear" w:color="000000" w:fill="FFFFFF"/>
            <w:noWrap/>
            <w:vAlign w:val="bottom"/>
            <w:hideMark/>
          </w:tcPr>
          <w:p w:rsidR="00B10A10" w:rsidRDefault="00F3168A">
            <w:pPr>
              <w:jc w:val="center"/>
              <w:rPr>
                <w:rFonts w:ascii="Arial" w:eastAsia="Times New Roman" w:hAnsi="Arial" w:cs="Arial"/>
                <w:b/>
                <w:bCs/>
                <w:lang w:val="en-ID" w:eastAsia="en-ID"/>
              </w:rPr>
            </w:pPr>
            <w:r>
              <w:rPr>
                <w:rFonts w:ascii="Arial" w:eastAsia="Times New Roman" w:hAnsi="Arial" w:cs="Arial"/>
                <w:b/>
                <w:bCs/>
                <w:lang w:val="en-ID" w:eastAsia="en-ID"/>
              </w:rPr>
              <w:t>(%)</w:t>
            </w:r>
          </w:p>
        </w:tc>
      </w:tr>
      <w:tr w:rsidR="00B10A10">
        <w:trPr>
          <w:trHeight w:val="300"/>
        </w:trPr>
        <w:tc>
          <w:tcPr>
            <w:tcW w:w="2580" w:type="dxa"/>
            <w:shd w:val="clear" w:color="000000" w:fill="FFFFFF"/>
            <w:noWrap/>
            <w:vAlign w:val="bottom"/>
            <w:hideMark/>
          </w:tcPr>
          <w:p w:rsidR="00B10A10" w:rsidRDefault="00F3168A">
            <w:pPr>
              <w:jc w:val="center"/>
              <w:rPr>
                <w:rFonts w:ascii="Arial" w:eastAsia="Times New Roman" w:hAnsi="Arial" w:cs="Arial"/>
                <w:lang w:val="en-ID" w:eastAsia="en-ID"/>
              </w:rPr>
            </w:pPr>
            <w:r>
              <w:rPr>
                <w:rFonts w:ascii="Arial" w:eastAsia="Times New Roman" w:hAnsi="Arial" w:cs="Arial"/>
                <w:lang w:val="en-ID" w:eastAsia="en-ID"/>
              </w:rPr>
              <w:t>Mendukung</w:t>
            </w:r>
          </w:p>
        </w:tc>
        <w:tc>
          <w:tcPr>
            <w:tcW w:w="1680" w:type="dxa"/>
            <w:shd w:val="clear" w:color="000000" w:fill="FFFFFF"/>
            <w:noWrap/>
            <w:vAlign w:val="bottom"/>
            <w:hideMark/>
          </w:tcPr>
          <w:p w:rsidR="00B10A10" w:rsidRDefault="00F3168A">
            <w:pPr>
              <w:jc w:val="center"/>
              <w:rPr>
                <w:rFonts w:ascii="Arial" w:eastAsia="Times New Roman" w:hAnsi="Arial" w:cs="Arial"/>
                <w:lang w:val="en-ID" w:eastAsia="en-ID"/>
              </w:rPr>
            </w:pPr>
            <w:r>
              <w:rPr>
                <w:rFonts w:ascii="Arial" w:eastAsia="Times New Roman" w:hAnsi="Arial" w:cs="Arial"/>
                <w:lang w:val="en-ID" w:eastAsia="en-ID"/>
              </w:rPr>
              <w:t>16</w:t>
            </w:r>
          </w:p>
        </w:tc>
        <w:tc>
          <w:tcPr>
            <w:tcW w:w="2260" w:type="dxa"/>
            <w:shd w:val="clear" w:color="000000" w:fill="FFFFFF"/>
            <w:noWrap/>
            <w:vAlign w:val="bottom"/>
            <w:hideMark/>
          </w:tcPr>
          <w:p w:rsidR="00B10A10" w:rsidRDefault="00E637C3">
            <w:pPr>
              <w:jc w:val="center"/>
              <w:rPr>
                <w:rFonts w:ascii="Arial" w:eastAsia="Times New Roman" w:hAnsi="Arial" w:cs="Arial"/>
                <w:lang w:val="en-ID" w:eastAsia="en-ID"/>
              </w:rPr>
            </w:pPr>
            <w:r>
              <w:rPr>
                <w:rFonts w:ascii="Arial" w:eastAsia="Times New Roman" w:hAnsi="Arial" w:cs="Arial"/>
                <w:lang w:val="en-ID" w:eastAsia="en-ID"/>
              </w:rPr>
              <w:t xml:space="preserve">20 </w:t>
            </w:r>
            <w:r w:rsidR="00F3168A">
              <w:rPr>
                <w:rFonts w:ascii="Arial" w:eastAsia="Times New Roman" w:hAnsi="Arial" w:cs="Arial"/>
                <w:lang w:val="en-ID" w:eastAsia="en-ID"/>
              </w:rPr>
              <w:t>%</w:t>
            </w:r>
          </w:p>
        </w:tc>
      </w:tr>
      <w:tr w:rsidR="00B10A10">
        <w:trPr>
          <w:trHeight w:val="300"/>
        </w:trPr>
        <w:tc>
          <w:tcPr>
            <w:tcW w:w="2580" w:type="dxa"/>
            <w:shd w:val="clear" w:color="000000" w:fill="FFFFFF"/>
            <w:noWrap/>
            <w:vAlign w:val="bottom"/>
            <w:hideMark/>
          </w:tcPr>
          <w:p w:rsidR="00B10A10" w:rsidRDefault="00F3168A">
            <w:pPr>
              <w:jc w:val="center"/>
              <w:rPr>
                <w:rFonts w:ascii="Arial" w:eastAsia="Times New Roman" w:hAnsi="Arial" w:cs="Arial"/>
                <w:lang w:val="en-ID" w:eastAsia="en-ID"/>
              </w:rPr>
            </w:pPr>
            <w:r>
              <w:rPr>
                <w:rFonts w:ascii="Arial" w:eastAsia="Times New Roman" w:hAnsi="Arial" w:cs="Arial"/>
                <w:lang w:val="en-ID" w:eastAsia="en-ID"/>
              </w:rPr>
              <w:t>Tidak mendukung</w:t>
            </w:r>
          </w:p>
        </w:tc>
        <w:tc>
          <w:tcPr>
            <w:tcW w:w="1680" w:type="dxa"/>
            <w:shd w:val="clear" w:color="000000" w:fill="FFFFFF"/>
            <w:noWrap/>
            <w:vAlign w:val="bottom"/>
            <w:hideMark/>
          </w:tcPr>
          <w:p w:rsidR="00B10A10" w:rsidRDefault="00F3168A">
            <w:pPr>
              <w:jc w:val="center"/>
              <w:rPr>
                <w:rFonts w:ascii="Arial" w:eastAsia="Times New Roman" w:hAnsi="Arial" w:cs="Arial"/>
                <w:lang w:val="en-ID" w:eastAsia="en-ID"/>
              </w:rPr>
            </w:pPr>
            <w:r>
              <w:rPr>
                <w:rFonts w:ascii="Arial" w:eastAsia="Times New Roman" w:hAnsi="Arial" w:cs="Arial"/>
                <w:lang w:val="en-ID" w:eastAsia="en-ID"/>
              </w:rPr>
              <w:t>8</w:t>
            </w:r>
          </w:p>
        </w:tc>
        <w:tc>
          <w:tcPr>
            <w:tcW w:w="2260" w:type="dxa"/>
            <w:shd w:val="clear" w:color="000000" w:fill="FFFFFF"/>
            <w:noWrap/>
            <w:vAlign w:val="bottom"/>
            <w:hideMark/>
          </w:tcPr>
          <w:p w:rsidR="00B10A10" w:rsidRDefault="00E637C3">
            <w:pPr>
              <w:jc w:val="center"/>
              <w:rPr>
                <w:rFonts w:ascii="Arial" w:eastAsia="Times New Roman" w:hAnsi="Arial" w:cs="Arial"/>
                <w:lang w:val="en-ID" w:eastAsia="en-ID"/>
              </w:rPr>
            </w:pPr>
            <w:r>
              <w:rPr>
                <w:rFonts w:ascii="Arial" w:eastAsia="Times New Roman" w:hAnsi="Arial" w:cs="Arial"/>
                <w:lang w:val="en-ID" w:eastAsia="en-ID"/>
              </w:rPr>
              <w:t xml:space="preserve">10 </w:t>
            </w:r>
            <w:r w:rsidR="00F3168A">
              <w:rPr>
                <w:rFonts w:ascii="Arial" w:eastAsia="Times New Roman" w:hAnsi="Arial" w:cs="Arial"/>
                <w:lang w:val="en-ID" w:eastAsia="en-ID"/>
              </w:rPr>
              <w:t>%</w:t>
            </w:r>
          </w:p>
        </w:tc>
      </w:tr>
      <w:tr w:rsidR="00B10A10">
        <w:trPr>
          <w:trHeight w:val="300"/>
        </w:trPr>
        <w:tc>
          <w:tcPr>
            <w:tcW w:w="2580" w:type="dxa"/>
            <w:shd w:val="clear" w:color="000000" w:fill="FFFFFF"/>
            <w:noWrap/>
            <w:vAlign w:val="bottom"/>
          </w:tcPr>
          <w:p w:rsidR="00B10A10" w:rsidRDefault="00F3168A">
            <w:pPr>
              <w:jc w:val="center"/>
              <w:rPr>
                <w:rFonts w:ascii="Arial" w:eastAsia="Times New Roman" w:hAnsi="Arial" w:cs="Arial"/>
                <w:lang w:val="en-ID" w:eastAsia="en-ID"/>
              </w:rPr>
            </w:pPr>
            <w:r>
              <w:rPr>
                <w:rFonts w:ascii="Arial" w:eastAsia="Times New Roman" w:hAnsi="Arial" w:cs="Arial"/>
                <w:lang w:val="en-ID" w:eastAsia="en-ID"/>
              </w:rPr>
              <w:t>Total</w:t>
            </w:r>
          </w:p>
        </w:tc>
        <w:tc>
          <w:tcPr>
            <w:tcW w:w="1680" w:type="dxa"/>
            <w:shd w:val="clear" w:color="000000" w:fill="FFFFFF"/>
            <w:noWrap/>
            <w:vAlign w:val="bottom"/>
          </w:tcPr>
          <w:p w:rsidR="00B10A10" w:rsidRDefault="00F3168A">
            <w:pPr>
              <w:jc w:val="center"/>
              <w:rPr>
                <w:rFonts w:ascii="Arial" w:eastAsia="Times New Roman" w:hAnsi="Arial" w:cs="Arial"/>
                <w:lang w:val="en-ID" w:eastAsia="en-ID"/>
              </w:rPr>
            </w:pPr>
            <w:r>
              <w:rPr>
                <w:rFonts w:ascii="Arial" w:eastAsia="Times New Roman" w:hAnsi="Arial" w:cs="Arial"/>
                <w:lang w:val="en-ID" w:eastAsia="en-ID"/>
              </w:rPr>
              <w:t>24</w:t>
            </w:r>
          </w:p>
        </w:tc>
        <w:tc>
          <w:tcPr>
            <w:tcW w:w="2260" w:type="dxa"/>
            <w:shd w:val="clear" w:color="000000" w:fill="FFFFFF"/>
            <w:noWrap/>
            <w:vAlign w:val="bottom"/>
          </w:tcPr>
          <w:p w:rsidR="00B10A10" w:rsidRDefault="00E637C3">
            <w:pPr>
              <w:jc w:val="center"/>
              <w:rPr>
                <w:rFonts w:ascii="Arial" w:eastAsia="Times New Roman" w:hAnsi="Arial" w:cs="Arial"/>
                <w:lang w:val="en-ID" w:eastAsia="en-ID"/>
              </w:rPr>
            </w:pPr>
            <w:r>
              <w:rPr>
                <w:rFonts w:ascii="Arial" w:eastAsia="Times New Roman" w:hAnsi="Arial" w:cs="Arial"/>
                <w:lang w:val="en-ID" w:eastAsia="en-ID"/>
              </w:rPr>
              <w:t xml:space="preserve">30 </w:t>
            </w:r>
            <w:r w:rsidR="00F3168A">
              <w:rPr>
                <w:rFonts w:ascii="Arial" w:eastAsia="Times New Roman" w:hAnsi="Arial" w:cs="Arial"/>
                <w:lang w:val="en-ID" w:eastAsia="en-ID"/>
              </w:rPr>
              <w:t>%</w:t>
            </w:r>
          </w:p>
        </w:tc>
      </w:tr>
    </w:tbl>
    <w:p w:rsidR="00B10A10" w:rsidRDefault="00B10A10">
      <w:pPr>
        <w:pStyle w:val="BodyText"/>
        <w:spacing w:line="360" w:lineRule="auto"/>
        <w:jc w:val="both"/>
        <w:rPr>
          <w:rFonts w:ascii="Arial" w:hAnsi="Arial" w:cs="Arial"/>
          <w:sz w:val="22"/>
          <w:szCs w:val="22"/>
        </w:rPr>
      </w:pPr>
    </w:p>
    <w:p w:rsidR="005D3D8B" w:rsidRDefault="005D3D8B">
      <w:pPr>
        <w:pStyle w:val="BodyText"/>
        <w:spacing w:line="360" w:lineRule="auto"/>
        <w:jc w:val="both"/>
        <w:rPr>
          <w:rFonts w:ascii="Arial" w:hAnsi="Arial" w:cs="Arial"/>
          <w:sz w:val="22"/>
          <w:szCs w:val="22"/>
        </w:rPr>
      </w:pPr>
    </w:p>
    <w:p w:rsidR="00B10A10" w:rsidRDefault="00F3168A">
      <w:pPr>
        <w:pStyle w:val="BodyText"/>
        <w:spacing w:line="360" w:lineRule="auto"/>
        <w:ind w:left="1440" w:firstLine="720"/>
        <w:jc w:val="both"/>
        <w:rPr>
          <w:rFonts w:ascii="Arial" w:hAnsi="Arial" w:cs="Arial"/>
          <w:sz w:val="22"/>
          <w:szCs w:val="22"/>
        </w:rPr>
      </w:pPr>
      <w:r>
        <w:rPr>
          <w:rFonts w:ascii="Arial" w:hAnsi="Arial" w:cs="Arial"/>
          <w:sz w:val="22"/>
          <w:szCs w:val="22"/>
        </w:rPr>
        <w:lastRenderedPageBreak/>
        <w:t xml:space="preserve">Pada aspek dukungan instrumental, sebanyak 16 </w:t>
      </w:r>
      <w:r w:rsidR="00E637C3">
        <w:rPr>
          <w:rFonts w:ascii="Arial" w:hAnsi="Arial" w:cs="Arial"/>
          <w:sz w:val="22"/>
          <w:szCs w:val="22"/>
        </w:rPr>
        <w:t xml:space="preserve">responden (20 </w:t>
      </w:r>
      <w:r>
        <w:rPr>
          <w:rFonts w:ascii="Arial" w:hAnsi="Arial" w:cs="Arial"/>
          <w:sz w:val="22"/>
          <w:szCs w:val="22"/>
        </w:rPr>
        <w:t>%) menyatakan bahwa suami dan orang terdekat turut membantu secara langsung, misalnya membantu pekerjaan rumah tangga atau menjaga bayi sehingga ibu dapat fokus menyusui.</w:t>
      </w:r>
    </w:p>
    <w:p w:rsidR="00B10A10" w:rsidRDefault="00F3168A">
      <w:pPr>
        <w:pStyle w:val="BodyText"/>
        <w:numPr>
          <w:ilvl w:val="0"/>
          <w:numId w:val="34"/>
        </w:numPr>
        <w:spacing w:line="360" w:lineRule="auto"/>
        <w:jc w:val="both"/>
        <w:rPr>
          <w:rFonts w:ascii="Arial" w:hAnsi="Arial" w:cs="Arial"/>
          <w:b/>
          <w:bCs/>
          <w:sz w:val="22"/>
          <w:szCs w:val="22"/>
        </w:rPr>
      </w:pPr>
      <w:r>
        <w:rPr>
          <w:rFonts w:ascii="Arial" w:hAnsi="Arial" w:cs="Arial"/>
          <w:b/>
          <w:bCs/>
          <w:sz w:val="22"/>
          <w:szCs w:val="22"/>
        </w:rPr>
        <w:t>Dukungan Informasional</w:t>
      </w:r>
    </w:p>
    <w:p w:rsidR="00B10A10" w:rsidRDefault="00F3168A">
      <w:pPr>
        <w:pStyle w:val="BodyText"/>
        <w:spacing w:line="360" w:lineRule="auto"/>
        <w:ind w:left="1440"/>
        <w:jc w:val="center"/>
        <w:rPr>
          <w:rFonts w:ascii="Arial" w:hAnsi="Arial" w:cs="Arial"/>
          <w:b/>
          <w:bCs/>
          <w:sz w:val="22"/>
          <w:szCs w:val="22"/>
        </w:rPr>
      </w:pPr>
      <w:r>
        <w:rPr>
          <w:rFonts w:ascii="Arial" w:hAnsi="Arial" w:cs="Arial"/>
          <w:b/>
          <w:bCs/>
          <w:sz w:val="22"/>
          <w:szCs w:val="22"/>
        </w:rPr>
        <w:t>Tabel 4.4 Distribusi Dukungan Informasional</w:t>
      </w:r>
    </w:p>
    <w:tbl>
      <w:tblPr>
        <w:tblW w:w="6520" w:type="dxa"/>
        <w:tblInd w:w="1418" w:type="dxa"/>
        <w:tblBorders>
          <w:top w:val="single" w:sz="4" w:space="0" w:color="auto"/>
          <w:bottom w:val="single" w:sz="4" w:space="0" w:color="auto"/>
          <w:insideH w:val="single" w:sz="4" w:space="0" w:color="auto"/>
        </w:tblBorders>
        <w:tblLook w:val="04A0" w:firstRow="1" w:lastRow="0" w:firstColumn="1" w:lastColumn="0" w:noHBand="0" w:noVBand="1"/>
      </w:tblPr>
      <w:tblGrid>
        <w:gridCol w:w="2580"/>
        <w:gridCol w:w="1680"/>
        <w:gridCol w:w="2260"/>
      </w:tblGrid>
      <w:tr w:rsidR="00B10A10">
        <w:trPr>
          <w:trHeight w:val="300"/>
        </w:trPr>
        <w:tc>
          <w:tcPr>
            <w:tcW w:w="2580" w:type="dxa"/>
            <w:shd w:val="clear" w:color="000000" w:fill="FFFFFF"/>
            <w:noWrap/>
            <w:vAlign w:val="bottom"/>
            <w:hideMark/>
          </w:tcPr>
          <w:p w:rsidR="00B10A10" w:rsidRDefault="00F3168A">
            <w:pPr>
              <w:jc w:val="center"/>
              <w:rPr>
                <w:rFonts w:ascii="Arial" w:eastAsia="Times New Roman" w:hAnsi="Arial" w:cs="Arial"/>
                <w:b/>
                <w:bCs/>
                <w:lang w:val="en-ID" w:eastAsia="en-ID"/>
              </w:rPr>
            </w:pPr>
            <w:r>
              <w:rPr>
                <w:rFonts w:ascii="Arial" w:eastAsia="Times New Roman" w:hAnsi="Arial" w:cs="Arial"/>
                <w:b/>
                <w:bCs/>
                <w:lang w:val="en-ID" w:eastAsia="en-ID"/>
              </w:rPr>
              <w:t>Kategori</w:t>
            </w:r>
          </w:p>
        </w:tc>
        <w:tc>
          <w:tcPr>
            <w:tcW w:w="1680" w:type="dxa"/>
            <w:shd w:val="clear" w:color="000000" w:fill="FFFFFF"/>
            <w:noWrap/>
            <w:vAlign w:val="bottom"/>
            <w:hideMark/>
          </w:tcPr>
          <w:p w:rsidR="00B10A10" w:rsidRDefault="00F3168A">
            <w:pPr>
              <w:jc w:val="center"/>
              <w:rPr>
                <w:rFonts w:ascii="Arial" w:eastAsia="Times New Roman" w:hAnsi="Arial" w:cs="Arial"/>
                <w:b/>
                <w:bCs/>
                <w:lang w:val="en-ID" w:eastAsia="en-ID"/>
              </w:rPr>
            </w:pPr>
            <w:r>
              <w:rPr>
                <w:rFonts w:ascii="Arial" w:eastAsia="Times New Roman" w:hAnsi="Arial" w:cs="Arial"/>
                <w:b/>
                <w:bCs/>
                <w:lang w:val="en-ID" w:eastAsia="en-ID"/>
              </w:rPr>
              <w:t>(f)</w:t>
            </w:r>
          </w:p>
        </w:tc>
        <w:tc>
          <w:tcPr>
            <w:tcW w:w="2260" w:type="dxa"/>
            <w:shd w:val="clear" w:color="000000" w:fill="FFFFFF"/>
            <w:noWrap/>
            <w:vAlign w:val="bottom"/>
            <w:hideMark/>
          </w:tcPr>
          <w:p w:rsidR="00B10A10" w:rsidRDefault="00F3168A">
            <w:pPr>
              <w:jc w:val="center"/>
              <w:rPr>
                <w:rFonts w:ascii="Arial" w:eastAsia="Times New Roman" w:hAnsi="Arial" w:cs="Arial"/>
                <w:b/>
                <w:bCs/>
                <w:lang w:val="en-ID" w:eastAsia="en-ID"/>
              </w:rPr>
            </w:pPr>
            <w:r>
              <w:rPr>
                <w:rFonts w:ascii="Arial" w:eastAsia="Times New Roman" w:hAnsi="Arial" w:cs="Arial"/>
                <w:b/>
                <w:bCs/>
                <w:lang w:val="en-ID" w:eastAsia="en-ID"/>
              </w:rPr>
              <w:t>(%)</w:t>
            </w:r>
          </w:p>
        </w:tc>
      </w:tr>
      <w:tr w:rsidR="00B10A10">
        <w:trPr>
          <w:trHeight w:val="300"/>
        </w:trPr>
        <w:tc>
          <w:tcPr>
            <w:tcW w:w="2580" w:type="dxa"/>
            <w:shd w:val="clear" w:color="000000" w:fill="FFFFFF"/>
            <w:noWrap/>
            <w:vAlign w:val="bottom"/>
            <w:hideMark/>
          </w:tcPr>
          <w:p w:rsidR="00B10A10" w:rsidRDefault="00F3168A">
            <w:pPr>
              <w:jc w:val="center"/>
              <w:rPr>
                <w:rFonts w:ascii="Arial" w:eastAsia="Times New Roman" w:hAnsi="Arial" w:cs="Arial"/>
                <w:lang w:val="en-ID" w:eastAsia="en-ID"/>
              </w:rPr>
            </w:pPr>
            <w:r>
              <w:rPr>
                <w:rFonts w:ascii="Arial" w:hAnsi="Arial" w:cs="Arial"/>
                <w:color w:val="000000"/>
              </w:rPr>
              <w:t>Mendukung</w:t>
            </w:r>
          </w:p>
        </w:tc>
        <w:tc>
          <w:tcPr>
            <w:tcW w:w="1680" w:type="dxa"/>
            <w:shd w:val="clear" w:color="000000" w:fill="FFFFFF"/>
            <w:noWrap/>
            <w:vAlign w:val="bottom"/>
            <w:hideMark/>
          </w:tcPr>
          <w:p w:rsidR="00B10A10" w:rsidRDefault="00F3168A">
            <w:pPr>
              <w:jc w:val="center"/>
              <w:rPr>
                <w:rFonts w:ascii="Arial" w:eastAsia="Times New Roman" w:hAnsi="Arial" w:cs="Arial"/>
                <w:lang w:val="en-ID" w:eastAsia="en-ID"/>
              </w:rPr>
            </w:pPr>
            <w:r>
              <w:rPr>
                <w:rFonts w:ascii="Arial" w:eastAsia="Times New Roman" w:hAnsi="Arial" w:cs="Arial"/>
              </w:rPr>
              <w:t>21</w:t>
            </w:r>
          </w:p>
        </w:tc>
        <w:tc>
          <w:tcPr>
            <w:tcW w:w="2260" w:type="dxa"/>
            <w:shd w:val="clear" w:color="000000" w:fill="FFFFFF"/>
            <w:noWrap/>
            <w:vAlign w:val="bottom"/>
            <w:hideMark/>
          </w:tcPr>
          <w:p w:rsidR="00B10A10" w:rsidRDefault="00E637C3">
            <w:pPr>
              <w:jc w:val="center"/>
              <w:rPr>
                <w:rFonts w:ascii="Arial" w:eastAsia="Times New Roman" w:hAnsi="Arial" w:cs="Arial"/>
                <w:lang w:val="en-ID" w:eastAsia="en-ID"/>
              </w:rPr>
            </w:pPr>
            <w:r>
              <w:rPr>
                <w:rFonts w:ascii="Arial" w:hAnsi="Arial" w:cs="Arial"/>
                <w:color w:val="000000"/>
              </w:rPr>
              <w:t xml:space="preserve">24 </w:t>
            </w:r>
            <w:r w:rsidR="00F3168A">
              <w:rPr>
                <w:rFonts w:ascii="Arial" w:hAnsi="Arial" w:cs="Arial"/>
                <w:color w:val="000000"/>
              </w:rPr>
              <w:t>%</w:t>
            </w:r>
          </w:p>
        </w:tc>
      </w:tr>
      <w:tr w:rsidR="00B10A10">
        <w:trPr>
          <w:trHeight w:val="300"/>
        </w:trPr>
        <w:tc>
          <w:tcPr>
            <w:tcW w:w="2580" w:type="dxa"/>
            <w:shd w:val="clear" w:color="000000" w:fill="FFFFFF"/>
            <w:noWrap/>
            <w:vAlign w:val="bottom"/>
            <w:hideMark/>
          </w:tcPr>
          <w:p w:rsidR="00B10A10" w:rsidRDefault="00F3168A">
            <w:pPr>
              <w:jc w:val="center"/>
              <w:rPr>
                <w:rFonts w:ascii="Arial" w:eastAsia="Times New Roman" w:hAnsi="Arial" w:cs="Arial"/>
                <w:lang w:val="en-ID" w:eastAsia="en-ID"/>
              </w:rPr>
            </w:pPr>
            <w:r>
              <w:rPr>
                <w:rFonts w:ascii="Arial" w:hAnsi="Arial" w:cs="Arial"/>
                <w:color w:val="000000"/>
              </w:rPr>
              <w:t>Tidak mendukung</w:t>
            </w:r>
          </w:p>
        </w:tc>
        <w:tc>
          <w:tcPr>
            <w:tcW w:w="1680" w:type="dxa"/>
            <w:shd w:val="clear" w:color="000000" w:fill="FFFFFF"/>
            <w:noWrap/>
            <w:vAlign w:val="bottom"/>
            <w:hideMark/>
          </w:tcPr>
          <w:p w:rsidR="00B10A10" w:rsidRDefault="00F3168A">
            <w:pPr>
              <w:jc w:val="center"/>
              <w:rPr>
                <w:rFonts w:ascii="Arial" w:eastAsia="Times New Roman" w:hAnsi="Arial" w:cs="Arial"/>
                <w:lang w:val="en-ID" w:eastAsia="en-ID"/>
              </w:rPr>
            </w:pPr>
            <w:r>
              <w:rPr>
                <w:rFonts w:ascii="Arial" w:eastAsia="Times New Roman" w:hAnsi="Arial" w:cs="Arial"/>
              </w:rPr>
              <w:t>3</w:t>
            </w:r>
          </w:p>
        </w:tc>
        <w:tc>
          <w:tcPr>
            <w:tcW w:w="2260" w:type="dxa"/>
            <w:shd w:val="clear" w:color="000000" w:fill="FFFFFF"/>
            <w:noWrap/>
            <w:vAlign w:val="bottom"/>
            <w:hideMark/>
          </w:tcPr>
          <w:p w:rsidR="00B10A10" w:rsidRDefault="00E637C3">
            <w:pPr>
              <w:jc w:val="center"/>
              <w:rPr>
                <w:rFonts w:ascii="Arial" w:eastAsia="Times New Roman" w:hAnsi="Arial" w:cs="Arial"/>
                <w:lang w:val="en-ID" w:eastAsia="en-ID"/>
              </w:rPr>
            </w:pPr>
            <w:r>
              <w:rPr>
                <w:rFonts w:ascii="Arial" w:hAnsi="Arial" w:cs="Arial"/>
                <w:color w:val="000000"/>
              </w:rPr>
              <w:t xml:space="preserve">5 </w:t>
            </w:r>
            <w:r w:rsidR="00F3168A">
              <w:rPr>
                <w:rFonts w:ascii="Arial" w:hAnsi="Arial" w:cs="Arial"/>
                <w:color w:val="000000"/>
              </w:rPr>
              <w:t>%</w:t>
            </w:r>
          </w:p>
        </w:tc>
      </w:tr>
      <w:tr w:rsidR="00B10A10">
        <w:trPr>
          <w:trHeight w:val="300"/>
        </w:trPr>
        <w:tc>
          <w:tcPr>
            <w:tcW w:w="2580" w:type="dxa"/>
            <w:shd w:val="clear" w:color="000000" w:fill="FFFFFF"/>
            <w:noWrap/>
            <w:vAlign w:val="bottom"/>
          </w:tcPr>
          <w:p w:rsidR="00B10A10" w:rsidRDefault="00F3168A">
            <w:pPr>
              <w:jc w:val="center"/>
              <w:rPr>
                <w:rFonts w:ascii="Arial" w:hAnsi="Arial" w:cs="Arial"/>
                <w:color w:val="000000"/>
              </w:rPr>
            </w:pPr>
            <w:r>
              <w:rPr>
                <w:rFonts w:ascii="Arial" w:hAnsi="Arial" w:cs="Arial"/>
                <w:color w:val="000000"/>
              </w:rPr>
              <w:t>Total</w:t>
            </w:r>
          </w:p>
        </w:tc>
        <w:tc>
          <w:tcPr>
            <w:tcW w:w="1680" w:type="dxa"/>
            <w:shd w:val="clear" w:color="000000" w:fill="FFFFFF"/>
            <w:noWrap/>
            <w:vAlign w:val="bottom"/>
          </w:tcPr>
          <w:p w:rsidR="00B10A10" w:rsidRDefault="00F3168A">
            <w:pPr>
              <w:jc w:val="center"/>
              <w:rPr>
                <w:rFonts w:ascii="Arial" w:hAnsi="Arial" w:cs="Arial"/>
                <w:color w:val="000000"/>
              </w:rPr>
            </w:pPr>
            <w:r>
              <w:rPr>
                <w:rFonts w:ascii="Arial" w:hAnsi="Arial" w:cs="Arial"/>
                <w:color w:val="000000"/>
              </w:rPr>
              <w:t>24</w:t>
            </w:r>
          </w:p>
        </w:tc>
        <w:tc>
          <w:tcPr>
            <w:tcW w:w="2260" w:type="dxa"/>
            <w:shd w:val="clear" w:color="000000" w:fill="FFFFFF"/>
            <w:noWrap/>
            <w:vAlign w:val="bottom"/>
          </w:tcPr>
          <w:p w:rsidR="00B10A10" w:rsidRDefault="00E637C3">
            <w:pPr>
              <w:jc w:val="center"/>
              <w:rPr>
                <w:rFonts w:ascii="Arial" w:hAnsi="Arial" w:cs="Arial"/>
                <w:color w:val="000000"/>
              </w:rPr>
            </w:pPr>
            <w:r>
              <w:rPr>
                <w:rFonts w:ascii="Arial" w:hAnsi="Arial" w:cs="Arial"/>
                <w:color w:val="000000"/>
              </w:rPr>
              <w:t xml:space="preserve">29 </w:t>
            </w:r>
            <w:r w:rsidR="00F3168A">
              <w:rPr>
                <w:rFonts w:ascii="Arial" w:hAnsi="Arial" w:cs="Arial"/>
                <w:color w:val="000000"/>
              </w:rPr>
              <w:t>%</w:t>
            </w:r>
          </w:p>
        </w:tc>
      </w:tr>
    </w:tbl>
    <w:p w:rsidR="00B10A10" w:rsidRDefault="00B10A10">
      <w:pPr>
        <w:pStyle w:val="BodyText"/>
        <w:spacing w:line="360" w:lineRule="auto"/>
        <w:ind w:left="1440"/>
        <w:jc w:val="center"/>
        <w:rPr>
          <w:rFonts w:ascii="Arial" w:hAnsi="Arial" w:cs="Arial"/>
          <w:b/>
          <w:bCs/>
          <w:sz w:val="22"/>
          <w:szCs w:val="22"/>
        </w:rPr>
      </w:pPr>
    </w:p>
    <w:p w:rsidR="00B10A10" w:rsidRDefault="00F3168A">
      <w:pPr>
        <w:pStyle w:val="BodyText"/>
        <w:spacing w:line="360" w:lineRule="auto"/>
        <w:ind w:left="1440" w:firstLine="720"/>
        <w:jc w:val="both"/>
        <w:rPr>
          <w:rFonts w:ascii="Arial" w:hAnsi="Arial" w:cs="Arial"/>
          <w:sz w:val="22"/>
          <w:szCs w:val="22"/>
        </w:rPr>
      </w:pPr>
      <w:r>
        <w:rPr>
          <w:rFonts w:ascii="Arial" w:hAnsi="Arial" w:cs="Arial"/>
          <w:sz w:val="22"/>
          <w:szCs w:val="22"/>
        </w:rPr>
        <w:t>Selanjutnya, pada aspek dukungan informas</w:t>
      </w:r>
      <w:r w:rsidR="00E637C3">
        <w:rPr>
          <w:rFonts w:ascii="Arial" w:hAnsi="Arial" w:cs="Arial"/>
          <w:sz w:val="22"/>
          <w:szCs w:val="22"/>
        </w:rPr>
        <w:t xml:space="preserve">ional, sebanyak 21 responden (24 </w:t>
      </w:r>
      <w:r>
        <w:rPr>
          <w:rFonts w:ascii="Arial" w:hAnsi="Arial" w:cs="Arial"/>
          <w:sz w:val="22"/>
          <w:szCs w:val="22"/>
        </w:rPr>
        <w:t>%) menyatakan bahwa Tenaga Kesehatan memberikan informasi atau nasihat yang mendukung mengenai pentingnya ASI eksklusif, baik dari pengalaman sendiri maupun informasi dari tenaga kesehatan.</w:t>
      </w:r>
    </w:p>
    <w:p w:rsidR="00B10A10" w:rsidRDefault="00F3168A">
      <w:pPr>
        <w:pStyle w:val="BodyText"/>
        <w:numPr>
          <w:ilvl w:val="0"/>
          <w:numId w:val="34"/>
        </w:numPr>
        <w:spacing w:line="360" w:lineRule="auto"/>
        <w:jc w:val="both"/>
        <w:rPr>
          <w:rFonts w:ascii="Arial" w:hAnsi="Arial" w:cs="Arial"/>
          <w:b/>
          <w:bCs/>
          <w:sz w:val="22"/>
          <w:szCs w:val="22"/>
        </w:rPr>
      </w:pPr>
      <w:r>
        <w:rPr>
          <w:rFonts w:ascii="Arial" w:hAnsi="Arial" w:cs="Arial"/>
          <w:b/>
          <w:bCs/>
          <w:sz w:val="22"/>
          <w:szCs w:val="22"/>
        </w:rPr>
        <w:t>Dukungan Appraisal</w:t>
      </w:r>
    </w:p>
    <w:p w:rsidR="00B10A10" w:rsidRDefault="00F3168A">
      <w:pPr>
        <w:pStyle w:val="BodyText"/>
        <w:spacing w:line="360" w:lineRule="auto"/>
        <w:ind w:left="1440"/>
        <w:jc w:val="center"/>
        <w:rPr>
          <w:rFonts w:ascii="Arial" w:hAnsi="Arial" w:cs="Arial"/>
          <w:b/>
          <w:bCs/>
          <w:sz w:val="22"/>
          <w:szCs w:val="22"/>
        </w:rPr>
      </w:pPr>
      <w:r>
        <w:rPr>
          <w:rFonts w:ascii="Arial" w:hAnsi="Arial" w:cs="Arial"/>
          <w:b/>
          <w:bCs/>
          <w:sz w:val="22"/>
          <w:szCs w:val="22"/>
        </w:rPr>
        <w:t>Tabel 4.5 Distribusi Dukungan Appraisal</w:t>
      </w:r>
    </w:p>
    <w:tbl>
      <w:tblPr>
        <w:tblW w:w="6520" w:type="dxa"/>
        <w:tblInd w:w="1418" w:type="dxa"/>
        <w:tblBorders>
          <w:top w:val="single" w:sz="4" w:space="0" w:color="auto"/>
          <w:bottom w:val="single" w:sz="4" w:space="0" w:color="auto"/>
          <w:insideH w:val="single" w:sz="4" w:space="0" w:color="auto"/>
        </w:tblBorders>
        <w:tblLook w:val="04A0" w:firstRow="1" w:lastRow="0" w:firstColumn="1" w:lastColumn="0" w:noHBand="0" w:noVBand="1"/>
      </w:tblPr>
      <w:tblGrid>
        <w:gridCol w:w="2580"/>
        <w:gridCol w:w="1680"/>
        <w:gridCol w:w="2260"/>
      </w:tblGrid>
      <w:tr w:rsidR="00B10A10">
        <w:trPr>
          <w:trHeight w:val="300"/>
        </w:trPr>
        <w:tc>
          <w:tcPr>
            <w:tcW w:w="2580" w:type="dxa"/>
            <w:shd w:val="clear" w:color="000000" w:fill="FFFFFF"/>
            <w:noWrap/>
            <w:vAlign w:val="bottom"/>
            <w:hideMark/>
          </w:tcPr>
          <w:p w:rsidR="00B10A10" w:rsidRDefault="00F3168A">
            <w:pPr>
              <w:jc w:val="center"/>
              <w:rPr>
                <w:rFonts w:ascii="Arial" w:eastAsia="Times New Roman" w:hAnsi="Arial" w:cs="Arial"/>
                <w:b/>
                <w:bCs/>
                <w:lang w:val="en-ID" w:eastAsia="en-ID"/>
              </w:rPr>
            </w:pPr>
            <w:r>
              <w:rPr>
                <w:rFonts w:ascii="Arial" w:eastAsia="Times New Roman" w:hAnsi="Arial" w:cs="Arial"/>
                <w:b/>
                <w:bCs/>
                <w:lang w:val="en-ID" w:eastAsia="en-ID"/>
              </w:rPr>
              <w:t>Kategori</w:t>
            </w:r>
          </w:p>
        </w:tc>
        <w:tc>
          <w:tcPr>
            <w:tcW w:w="1680" w:type="dxa"/>
            <w:shd w:val="clear" w:color="000000" w:fill="FFFFFF"/>
            <w:noWrap/>
            <w:vAlign w:val="bottom"/>
            <w:hideMark/>
          </w:tcPr>
          <w:p w:rsidR="00B10A10" w:rsidRDefault="00F3168A">
            <w:pPr>
              <w:jc w:val="center"/>
              <w:rPr>
                <w:rFonts w:ascii="Arial" w:eastAsia="Times New Roman" w:hAnsi="Arial" w:cs="Arial"/>
                <w:b/>
                <w:bCs/>
                <w:lang w:val="en-ID" w:eastAsia="en-ID"/>
              </w:rPr>
            </w:pPr>
            <w:r>
              <w:rPr>
                <w:rFonts w:ascii="Arial" w:eastAsia="Times New Roman" w:hAnsi="Arial" w:cs="Arial"/>
                <w:b/>
                <w:bCs/>
                <w:lang w:val="en-ID" w:eastAsia="en-ID"/>
              </w:rPr>
              <w:t>(f)</w:t>
            </w:r>
          </w:p>
        </w:tc>
        <w:tc>
          <w:tcPr>
            <w:tcW w:w="2260" w:type="dxa"/>
            <w:shd w:val="clear" w:color="000000" w:fill="FFFFFF"/>
            <w:noWrap/>
            <w:vAlign w:val="bottom"/>
            <w:hideMark/>
          </w:tcPr>
          <w:p w:rsidR="00B10A10" w:rsidRDefault="00F3168A">
            <w:pPr>
              <w:jc w:val="center"/>
              <w:rPr>
                <w:rFonts w:ascii="Arial" w:eastAsia="Times New Roman" w:hAnsi="Arial" w:cs="Arial"/>
                <w:b/>
                <w:bCs/>
                <w:lang w:val="en-ID" w:eastAsia="en-ID"/>
              </w:rPr>
            </w:pPr>
            <w:r>
              <w:rPr>
                <w:rFonts w:ascii="Arial" w:eastAsia="Times New Roman" w:hAnsi="Arial" w:cs="Arial"/>
                <w:b/>
                <w:bCs/>
                <w:lang w:val="en-ID" w:eastAsia="en-ID"/>
              </w:rPr>
              <w:t>(%)</w:t>
            </w:r>
          </w:p>
        </w:tc>
      </w:tr>
      <w:tr w:rsidR="00B10A10">
        <w:trPr>
          <w:trHeight w:val="300"/>
        </w:trPr>
        <w:tc>
          <w:tcPr>
            <w:tcW w:w="2580" w:type="dxa"/>
            <w:shd w:val="clear" w:color="000000" w:fill="FFFFFF"/>
            <w:noWrap/>
            <w:vAlign w:val="bottom"/>
            <w:hideMark/>
          </w:tcPr>
          <w:p w:rsidR="00B10A10" w:rsidRDefault="00F3168A">
            <w:pPr>
              <w:jc w:val="center"/>
              <w:rPr>
                <w:rFonts w:ascii="Arial" w:eastAsia="Times New Roman" w:hAnsi="Arial" w:cs="Arial"/>
                <w:lang w:val="en-ID" w:eastAsia="en-ID"/>
              </w:rPr>
            </w:pPr>
            <w:r>
              <w:rPr>
                <w:rFonts w:ascii="Arial" w:hAnsi="Arial" w:cs="Arial"/>
                <w:color w:val="000000"/>
              </w:rPr>
              <w:t>Mendukung</w:t>
            </w:r>
          </w:p>
        </w:tc>
        <w:tc>
          <w:tcPr>
            <w:tcW w:w="1680" w:type="dxa"/>
            <w:shd w:val="clear" w:color="000000" w:fill="FFFFFF"/>
            <w:noWrap/>
            <w:vAlign w:val="bottom"/>
            <w:hideMark/>
          </w:tcPr>
          <w:p w:rsidR="00B10A10" w:rsidRDefault="00F3168A">
            <w:pPr>
              <w:jc w:val="center"/>
              <w:rPr>
                <w:rFonts w:ascii="Arial" w:eastAsia="Times New Roman" w:hAnsi="Arial" w:cs="Arial"/>
                <w:lang w:val="en-ID" w:eastAsia="en-ID"/>
              </w:rPr>
            </w:pPr>
            <w:r>
              <w:rPr>
                <w:rFonts w:ascii="Arial" w:eastAsia="Times New Roman" w:hAnsi="Arial" w:cs="Arial"/>
                <w:lang w:val="en-ID" w:eastAsia="en-ID"/>
              </w:rPr>
              <w:t>16</w:t>
            </w:r>
          </w:p>
        </w:tc>
        <w:tc>
          <w:tcPr>
            <w:tcW w:w="2260" w:type="dxa"/>
            <w:shd w:val="clear" w:color="000000" w:fill="FFFFFF"/>
            <w:noWrap/>
            <w:vAlign w:val="bottom"/>
            <w:hideMark/>
          </w:tcPr>
          <w:p w:rsidR="00B10A10" w:rsidRDefault="00E637C3">
            <w:pPr>
              <w:jc w:val="center"/>
              <w:rPr>
                <w:rFonts w:ascii="Arial" w:eastAsia="Times New Roman" w:hAnsi="Arial" w:cs="Arial"/>
                <w:lang w:val="en-ID" w:eastAsia="en-ID"/>
              </w:rPr>
            </w:pPr>
            <w:r>
              <w:rPr>
                <w:rFonts w:ascii="Arial" w:hAnsi="Arial" w:cs="Arial"/>
                <w:color w:val="000000"/>
              </w:rPr>
              <w:t xml:space="preserve">20 </w:t>
            </w:r>
            <w:r w:rsidR="00F3168A">
              <w:rPr>
                <w:rFonts w:ascii="Arial" w:hAnsi="Arial" w:cs="Arial"/>
                <w:color w:val="000000"/>
              </w:rPr>
              <w:t>%</w:t>
            </w:r>
          </w:p>
        </w:tc>
      </w:tr>
      <w:tr w:rsidR="00B10A10">
        <w:trPr>
          <w:trHeight w:val="300"/>
        </w:trPr>
        <w:tc>
          <w:tcPr>
            <w:tcW w:w="2580" w:type="dxa"/>
            <w:shd w:val="clear" w:color="000000" w:fill="FFFFFF"/>
            <w:noWrap/>
            <w:vAlign w:val="bottom"/>
            <w:hideMark/>
          </w:tcPr>
          <w:p w:rsidR="00B10A10" w:rsidRDefault="00F3168A">
            <w:pPr>
              <w:jc w:val="center"/>
              <w:rPr>
                <w:rFonts w:ascii="Arial" w:eastAsia="Times New Roman" w:hAnsi="Arial" w:cs="Arial"/>
                <w:lang w:val="en-ID" w:eastAsia="en-ID"/>
              </w:rPr>
            </w:pPr>
            <w:r>
              <w:rPr>
                <w:rFonts w:ascii="Arial" w:hAnsi="Arial" w:cs="Arial"/>
                <w:color w:val="000000"/>
              </w:rPr>
              <w:t>Tidak mendukung</w:t>
            </w:r>
          </w:p>
        </w:tc>
        <w:tc>
          <w:tcPr>
            <w:tcW w:w="1680" w:type="dxa"/>
            <w:shd w:val="clear" w:color="000000" w:fill="FFFFFF"/>
            <w:noWrap/>
            <w:vAlign w:val="bottom"/>
            <w:hideMark/>
          </w:tcPr>
          <w:p w:rsidR="00B10A10" w:rsidRDefault="00F3168A">
            <w:pPr>
              <w:jc w:val="center"/>
              <w:rPr>
                <w:rFonts w:ascii="Arial" w:eastAsia="Times New Roman" w:hAnsi="Arial" w:cs="Arial"/>
                <w:lang w:val="en-ID" w:eastAsia="en-ID"/>
              </w:rPr>
            </w:pPr>
            <w:r>
              <w:rPr>
                <w:rFonts w:ascii="Arial" w:eastAsia="Times New Roman" w:hAnsi="Arial" w:cs="Arial"/>
              </w:rPr>
              <w:t>8</w:t>
            </w:r>
          </w:p>
        </w:tc>
        <w:tc>
          <w:tcPr>
            <w:tcW w:w="2260" w:type="dxa"/>
            <w:shd w:val="clear" w:color="000000" w:fill="FFFFFF"/>
            <w:noWrap/>
            <w:vAlign w:val="bottom"/>
            <w:hideMark/>
          </w:tcPr>
          <w:p w:rsidR="00B10A10" w:rsidRDefault="00E637C3">
            <w:pPr>
              <w:jc w:val="center"/>
              <w:rPr>
                <w:rFonts w:ascii="Arial" w:eastAsia="Times New Roman" w:hAnsi="Arial" w:cs="Arial"/>
                <w:lang w:val="en-ID" w:eastAsia="en-ID"/>
              </w:rPr>
            </w:pPr>
            <w:r>
              <w:rPr>
                <w:rFonts w:ascii="Arial" w:hAnsi="Arial" w:cs="Arial"/>
                <w:color w:val="000000"/>
              </w:rPr>
              <w:t xml:space="preserve">10 </w:t>
            </w:r>
            <w:r w:rsidR="00F3168A">
              <w:rPr>
                <w:rFonts w:ascii="Arial" w:hAnsi="Arial" w:cs="Arial"/>
                <w:color w:val="000000"/>
              </w:rPr>
              <w:t>%</w:t>
            </w:r>
          </w:p>
        </w:tc>
      </w:tr>
      <w:tr w:rsidR="00B10A10">
        <w:trPr>
          <w:trHeight w:val="300"/>
        </w:trPr>
        <w:tc>
          <w:tcPr>
            <w:tcW w:w="2580" w:type="dxa"/>
            <w:shd w:val="clear" w:color="000000" w:fill="FFFFFF"/>
            <w:noWrap/>
            <w:vAlign w:val="bottom"/>
          </w:tcPr>
          <w:p w:rsidR="00B10A10" w:rsidRDefault="00F3168A">
            <w:pPr>
              <w:jc w:val="center"/>
              <w:rPr>
                <w:rFonts w:ascii="Arial" w:hAnsi="Arial" w:cs="Arial"/>
                <w:color w:val="000000"/>
              </w:rPr>
            </w:pPr>
            <w:r>
              <w:rPr>
                <w:rFonts w:ascii="Arial" w:hAnsi="Arial" w:cs="Arial"/>
                <w:color w:val="000000"/>
              </w:rPr>
              <w:t>Total</w:t>
            </w:r>
          </w:p>
        </w:tc>
        <w:tc>
          <w:tcPr>
            <w:tcW w:w="1680" w:type="dxa"/>
            <w:shd w:val="clear" w:color="000000" w:fill="FFFFFF"/>
            <w:noWrap/>
            <w:vAlign w:val="bottom"/>
          </w:tcPr>
          <w:p w:rsidR="00B10A10" w:rsidRDefault="00F3168A">
            <w:pPr>
              <w:jc w:val="center"/>
              <w:rPr>
                <w:rFonts w:ascii="Arial" w:hAnsi="Arial" w:cs="Arial"/>
                <w:color w:val="000000"/>
              </w:rPr>
            </w:pPr>
            <w:r>
              <w:rPr>
                <w:rFonts w:ascii="Arial" w:hAnsi="Arial" w:cs="Arial"/>
                <w:color w:val="000000"/>
              </w:rPr>
              <w:t>24</w:t>
            </w:r>
          </w:p>
        </w:tc>
        <w:tc>
          <w:tcPr>
            <w:tcW w:w="2260" w:type="dxa"/>
            <w:shd w:val="clear" w:color="000000" w:fill="FFFFFF"/>
            <w:noWrap/>
            <w:vAlign w:val="bottom"/>
          </w:tcPr>
          <w:p w:rsidR="00B10A10" w:rsidRDefault="00E637C3">
            <w:pPr>
              <w:jc w:val="center"/>
              <w:rPr>
                <w:rFonts w:ascii="Arial" w:hAnsi="Arial" w:cs="Arial"/>
                <w:color w:val="000000"/>
              </w:rPr>
            </w:pPr>
            <w:r>
              <w:rPr>
                <w:rFonts w:ascii="Arial" w:hAnsi="Arial" w:cs="Arial"/>
                <w:color w:val="000000"/>
              </w:rPr>
              <w:t xml:space="preserve">30 </w:t>
            </w:r>
            <w:r w:rsidR="00F3168A">
              <w:rPr>
                <w:rFonts w:ascii="Arial" w:hAnsi="Arial" w:cs="Arial"/>
                <w:color w:val="000000"/>
              </w:rPr>
              <w:t>%</w:t>
            </w:r>
          </w:p>
        </w:tc>
      </w:tr>
    </w:tbl>
    <w:p w:rsidR="00B10A10" w:rsidRDefault="00B10A10" w:rsidP="005D3D8B">
      <w:pPr>
        <w:pStyle w:val="BodyText"/>
        <w:spacing w:line="360" w:lineRule="auto"/>
        <w:contextualSpacing/>
        <w:rPr>
          <w:rFonts w:ascii="Arial" w:hAnsi="Arial" w:cs="Arial"/>
          <w:sz w:val="22"/>
          <w:szCs w:val="22"/>
        </w:rPr>
      </w:pPr>
    </w:p>
    <w:p w:rsidR="00B10A10" w:rsidRDefault="00F3168A">
      <w:pPr>
        <w:pStyle w:val="BodyText"/>
        <w:spacing w:line="360" w:lineRule="auto"/>
        <w:ind w:left="1418" w:firstLine="567"/>
        <w:contextualSpacing/>
        <w:jc w:val="both"/>
        <w:rPr>
          <w:rFonts w:ascii="Arial" w:hAnsi="Arial" w:cs="Arial"/>
          <w:sz w:val="22"/>
          <w:szCs w:val="22"/>
        </w:rPr>
      </w:pPr>
      <w:r>
        <w:rPr>
          <w:rFonts w:ascii="Arial" w:hAnsi="Arial" w:cs="Arial"/>
          <w:sz w:val="22"/>
          <w:szCs w:val="22"/>
        </w:rPr>
        <w:t>Sementara itu, pada aspek dukungan appr</w:t>
      </w:r>
      <w:r w:rsidR="00E637C3">
        <w:rPr>
          <w:rFonts w:ascii="Arial" w:hAnsi="Arial" w:cs="Arial"/>
          <w:sz w:val="22"/>
          <w:szCs w:val="22"/>
        </w:rPr>
        <w:t xml:space="preserve">aisal, sebanyak 16 responden (20 </w:t>
      </w:r>
      <w:r>
        <w:rPr>
          <w:rFonts w:ascii="Arial" w:hAnsi="Arial" w:cs="Arial"/>
          <w:sz w:val="22"/>
          <w:szCs w:val="22"/>
        </w:rPr>
        <w:t>%) mengaku mendapat penilaian positif atau penguatan dari Tenaga Kesehatan terhadap kemampuan mereka dalam memberikan ASI eksklusif.</w:t>
      </w:r>
    </w:p>
    <w:p w:rsidR="00B10A10" w:rsidRDefault="00F3168A">
      <w:pPr>
        <w:pStyle w:val="BodyText"/>
        <w:spacing w:line="360" w:lineRule="auto"/>
        <w:ind w:left="1440" w:firstLine="545"/>
        <w:contextualSpacing/>
        <w:jc w:val="both"/>
        <w:rPr>
          <w:rFonts w:ascii="Arial" w:hAnsi="Arial" w:cs="Arial"/>
          <w:sz w:val="22"/>
          <w:szCs w:val="22"/>
        </w:rPr>
      </w:pPr>
      <w:r>
        <w:rPr>
          <w:rFonts w:ascii="Arial" w:hAnsi="Arial" w:cs="Arial"/>
          <w:sz w:val="22"/>
          <w:szCs w:val="22"/>
        </w:rPr>
        <w:t>Secara keseluruhan, hasil ini menunjukkan bahwa tingkat dukungan Tenaga Kesehatan di wilayah kerja Puskesmas Panarung tergolong tinggi, baik dari segi emosional, instrumental, informasional, maupun apraisal. Kondisi ini berhubungan dengan tingginya proporsi ibu y</w:t>
      </w:r>
      <w:r w:rsidR="00E637C3">
        <w:rPr>
          <w:rFonts w:ascii="Arial" w:hAnsi="Arial" w:cs="Arial"/>
          <w:sz w:val="22"/>
          <w:szCs w:val="22"/>
        </w:rPr>
        <w:t xml:space="preserve">ang memberikan ASI eksklusif (20 </w:t>
      </w:r>
      <w:r>
        <w:rPr>
          <w:rFonts w:ascii="Arial" w:hAnsi="Arial" w:cs="Arial"/>
          <w:sz w:val="22"/>
          <w:szCs w:val="22"/>
        </w:rPr>
        <w:t xml:space="preserve">%), sehingga dapat disimpulkan bahwa dukungan keluarga memiliki </w:t>
      </w:r>
      <w:r>
        <w:rPr>
          <w:rFonts w:ascii="Arial" w:hAnsi="Arial" w:cs="Arial"/>
          <w:sz w:val="22"/>
          <w:szCs w:val="22"/>
        </w:rPr>
        <w:lastRenderedPageBreak/>
        <w:t>peran penting dalam keberhasilan pemberian ASI eksklusif.</w:t>
      </w:r>
    </w:p>
    <w:p w:rsidR="00B10A10" w:rsidRDefault="00F3168A">
      <w:pPr>
        <w:pStyle w:val="BodyText"/>
        <w:numPr>
          <w:ilvl w:val="0"/>
          <w:numId w:val="32"/>
        </w:numPr>
        <w:spacing w:line="360" w:lineRule="auto"/>
        <w:ind w:left="567" w:firstLine="426"/>
        <w:jc w:val="both"/>
        <w:rPr>
          <w:rFonts w:ascii="Arial" w:hAnsi="Arial" w:cs="Arial"/>
          <w:b/>
          <w:bCs/>
          <w:sz w:val="22"/>
          <w:szCs w:val="22"/>
        </w:rPr>
      </w:pPr>
      <w:r>
        <w:rPr>
          <w:rFonts w:ascii="Arial" w:hAnsi="Arial" w:cs="Arial"/>
          <w:b/>
          <w:bCs/>
          <w:sz w:val="22"/>
          <w:szCs w:val="22"/>
        </w:rPr>
        <w:t>Pembahasan</w:t>
      </w:r>
    </w:p>
    <w:p w:rsidR="00B10A10" w:rsidRDefault="00F3168A">
      <w:pPr>
        <w:pStyle w:val="BodyText"/>
        <w:spacing w:line="360" w:lineRule="auto"/>
        <w:ind w:left="1418" w:firstLine="567"/>
        <w:jc w:val="both"/>
        <w:rPr>
          <w:rFonts w:ascii="Arial" w:hAnsi="Arial" w:cs="Arial"/>
          <w:sz w:val="22"/>
          <w:szCs w:val="22"/>
        </w:rPr>
      </w:pPr>
      <w:r>
        <w:rPr>
          <w:rFonts w:ascii="Arial" w:hAnsi="Arial" w:cs="Arial"/>
          <w:sz w:val="22"/>
          <w:szCs w:val="22"/>
        </w:rPr>
        <w:t>Hasil penelitian menunjukkan bahwa sebagian Tenaga Kesehatan memberikan dukungan yang baik terhadap pemberian ASI eksklusif. Hal ini menggambarkan bahwa kesadaran masyarakat di wilayah kerja Puskesmas Panarung tentang pentingnya ASI eksklusif sudah cukup baik. Bentuk dukungan yang paling sering diberikan adalah dukungan emosional, seperti memberikan semangat, membantu pekerjaan rumah tangga, dan memberi waktu istirahat bagi ibu menyusui.</w:t>
      </w:r>
      <w:r w:rsidR="009B32C7">
        <w:rPr>
          <w:rFonts w:ascii="Arial" w:hAnsi="Arial" w:cs="Arial"/>
          <w:sz w:val="22"/>
          <w:szCs w:val="22"/>
        </w:rPr>
        <w:t>berikut beberapa dukungan yang bisa di berikan tenaga kesehatan di antaranya:</w:t>
      </w:r>
    </w:p>
    <w:p w:rsidR="00F76EBC" w:rsidRDefault="00F76EBC" w:rsidP="00F76EBC">
      <w:pPr>
        <w:pStyle w:val="BodyText"/>
        <w:numPr>
          <w:ilvl w:val="0"/>
          <w:numId w:val="37"/>
        </w:numPr>
        <w:spacing w:line="360" w:lineRule="auto"/>
        <w:jc w:val="both"/>
        <w:rPr>
          <w:rFonts w:ascii="Arial" w:hAnsi="Arial" w:cs="Arial"/>
          <w:sz w:val="22"/>
          <w:szCs w:val="22"/>
        </w:rPr>
      </w:pPr>
      <w:r w:rsidRPr="00F76EBC">
        <w:rPr>
          <w:rFonts w:ascii="Arial" w:hAnsi="Arial" w:cs="Arial"/>
          <w:sz w:val="22"/>
          <w:szCs w:val="22"/>
        </w:rPr>
        <w:t>Dukungan Emosional</w:t>
      </w:r>
    </w:p>
    <w:p w:rsidR="00F76EBC" w:rsidRDefault="00F76EBC" w:rsidP="00F76EBC">
      <w:pPr>
        <w:pStyle w:val="BodyText"/>
        <w:spacing w:line="360" w:lineRule="auto"/>
        <w:ind w:left="1800" w:firstLine="540"/>
        <w:jc w:val="both"/>
        <w:rPr>
          <w:rFonts w:ascii="Arial" w:hAnsi="Arial" w:cs="Arial"/>
          <w:sz w:val="22"/>
          <w:szCs w:val="22"/>
        </w:rPr>
      </w:pPr>
      <w:r w:rsidRPr="00F76EBC">
        <w:rPr>
          <w:rFonts w:ascii="Arial" w:hAnsi="Arial" w:cs="Arial"/>
          <w:sz w:val="22"/>
          <w:szCs w:val="22"/>
        </w:rPr>
        <w:t>Dukungan emosional merupakan dukungan yang diberikan tenaga kesehatan dalam bentuk perhatian, empati, kepedulian, dan kesiapan mendengarkan keluhan ibu terkait pemberian ASI eksklusif.</w:t>
      </w:r>
    </w:p>
    <w:p w:rsidR="00F76EBC" w:rsidRDefault="00F76EBC" w:rsidP="005D3D8B">
      <w:pPr>
        <w:pStyle w:val="BodyText"/>
        <w:spacing w:line="360" w:lineRule="auto"/>
        <w:ind w:left="1800" w:firstLine="450"/>
        <w:jc w:val="both"/>
        <w:rPr>
          <w:rFonts w:ascii="Arial" w:hAnsi="Arial" w:cs="Arial"/>
          <w:sz w:val="22"/>
          <w:szCs w:val="22"/>
        </w:rPr>
      </w:pPr>
      <w:r w:rsidRPr="00F76EBC">
        <w:rPr>
          <w:rFonts w:ascii="Arial" w:hAnsi="Arial" w:cs="Arial"/>
          <w:sz w:val="22"/>
          <w:szCs w:val="22"/>
        </w:rPr>
        <w:t>Berdasarkan hasil penelitian, mayoritas responden menyatakan bahwa tenaga kesehatan telah memberikan dukungan emosional dengan baik. Hal ini terlihat dari sikap ramah, komunikasi hangat, serta kemampuan tenaga kesehatan menenangkan ibu ketika menghadapi kesulitan menyusui. Dukungan ini penting karena secara psikologis dapat meningkatkan kepercayaan diri ibu dalam menyusui, serta mendorong keberlanjutan pemberian ASI eksklusif.</w:t>
      </w:r>
    </w:p>
    <w:p w:rsidR="00F76EBC" w:rsidRDefault="00F76EBC" w:rsidP="00F76EBC">
      <w:pPr>
        <w:pStyle w:val="BodyText"/>
        <w:numPr>
          <w:ilvl w:val="0"/>
          <w:numId w:val="37"/>
        </w:numPr>
        <w:spacing w:line="360" w:lineRule="auto"/>
        <w:jc w:val="both"/>
        <w:rPr>
          <w:rFonts w:ascii="Arial" w:hAnsi="Arial" w:cs="Arial"/>
          <w:sz w:val="22"/>
          <w:szCs w:val="22"/>
        </w:rPr>
      </w:pPr>
      <w:r w:rsidRPr="00F76EBC">
        <w:rPr>
          <w:rFonts w:ascii="Arial" w:hAnsi="Arial" w:cs="Arial"/>
          <w:sz w:val="22"/>
          <w:szCs w:val="22"/>
        </w:rPr>
        <w:t>Dukungan Penghargaan (Appraisal)</w:t>
      </w:r>
    </w:p>
    <w:p w:rsidR="00F76EBC" w:rsidRDefault="00F76EBC" w:rsidP="00F76EBC">
      <w:pPr>
        <w:pStyle w:val="BodyText"/>
        <w:spacing w:line="360" w:lineRule="auto"/>
        <w:ind w:left="1800" w:firstLine="450"/>
        <w:jc w:val="both"/>
        <w:rPr>
          <w:rFonts w:ascii="Arial" w:hAnsi="Arial" w:cs="Arial"/>
          <w:sz w:val="22"/>
          <w:szCs w:val="22"/>
        </w:rPr>
      </w:pPr>
      <w:r w:rsidRPr="00F76EBC">
        <w:rPr>
          <w:rFonts w:ascii="Arial" w:hAnsi="Arial" w:cs="Arial"/>
          <w:sz w:val="22"/>
          <w:szCs w:val="22"/>
        </w:rPr>
        <w:t>Dukungan penghargaan adalah bentuk dukungan berupa pujian, motivasi, umpan balik positif, serta penguatan terhadap upaya ibu dalam menyusui.</w:t>
      </w:r>
    </w:p>
    <w:p w:rsidR="00F76EBC" w:rsidRDefault="00F76EBC" w:rsidP="00F76EBC">
      <w:pPr>
        <w:pStyle w:val="BodyText"/>
        <w:spacing w:line="360" w:lineRule="auto"/>
        <w:ind w:left="1800" w:firstLine="450"/>
        <w:jc w:val="both"/>
        <w:rPr>
          <w:rFonts w:ascii="Arial" w:hAnsi="Arial" w:cs="Arial"/>
          <w:sz w:val="22"/>
          <w:szCs w:val="22"/>
        </w:rPr>
      </w:pPr>
      <w:r w:rsidRPr="00F76EBC">
        <w:rPr>
          <w:rFonts w:ascii="Arial" w:hAnsi="Arial" w:cs="Arial"/>
          <w:sz w:val="22"/>
          <w:szCs w:val="22"/>
        </w:rPr>
        <w:t>Hasil penelitian menunjukkan bahwa sebagian besar responden merasakan bahwa tenaga kesehatan memberikan penghargaan yang cukup baik, seperti memberikan pujian atas keberhasilan ibu menyusui, memberikan dorongan ketika ibu merasa tidak mampu, serta memberi evaluasi positif terhadap perkembangan b</w:t>
      </w:r>
      <w:r>
        <w:rPr>
          <w:rFonts w:ascii="Arial" w:hAnsi="Arial" w:cs="Arial"/>
          <w:sz w:val="22"/>
          <w:szCs w:val="22"/>
        </w:rPr>
        <w:t>ayi</w:t>
      </w:r>
    </w:p>
    <w:p w:rsidR="005D3D8B" w:rsidRDefault="005D3D8B" w:rsidP="00F76EBC">
      <w:pPr>
        <w:pStyle w:val="BodyText"/>
        <w:spacing w:line="360" w:lineRule="auto"/>
        <w:ind w:left="1800" w:firstLine="450"/>
        <w:jc w:val="both"/>
        <w:rPr>
          <w:rFonts w:ascii="Arial" w:hAnsi="Arial" w:cs="Arial"/>
          <w:sz w:val="22"/>
          <w:szCs w:val="22"/>
        </w:rPr>
      </w:pPr>
    </w:p>
    <w:p w:rsidR="00F76EBC" w:rsidRDefault="00F76EBC" w:rsidP="00F76EBC">
      <w:pPr>
        <w:pStyle w:val="BodyText"/>
        <w:numPr>
          <w:ilvl w:val="0"/>
          <w:numId w:val="37"/>
        </w:numPr>
        <w:spacing w:line="360" w:lineRule="auto"/>
        <w:jc w:val="both"/>
        <w:rPr>
          <w:rFonts w:ascii="Arial" w:hAnsi="Arial" w:cs="Arial"/>
          <w:sz w:val="22"/>
          <w:szCs w:val="22"/>
        </w:rPr>
      </w:pPr>
      <w:r w:rsidRPr="00F76EBC">
        <w:rPr>
          <w:rFonts w:ascii="Arial" w:hAnsi="Arial" w:cs="Arial"/>
          <w:sz w:val="22"/>
          <w:szCs w:val="22"/>
        </w:rPr>
        <w:lastRenderedPageBreak/>
        <w:t xml:space="preserve"> Dukungan Instrumental</w:t>
      </w:r>
    </w:p>
    <w:p w:rsidR="00F76EBC" w:rsidRDefault="00F76EBC" w:rsidP="00F76EBC">
      <w:pPr>
        <w:pStyle w:val="BodyText"/>
        <w:spacing w:line="360" w:lineRule="auto"/>
        <w:ind w:left="1800" w:firstLine="540"/>
        <w:jc w:val="both"/>
        <w:rPr>
          <w:rFonts w:ascii="Arial" w:hAnsi="Arial" w:cs="Arial"/>
          <w:sz w:val="22"/>
          <w:szCs w:val="22"/>
        </w:rPr>
      </w:pPr>
      <w:r w:rsidRPr="00F76EBC">
        <w:rPr>
          <w:rFonts w:ascii="Arial" w:hAnsi="Arial" w:cs="Arial"/>
          <w:sz w:val="22"/>
          <w:szCs w:val="22"/>
        </w:rPr>
        <w:t>Dukungan instrumental adalah bantuan nyata atau tindakan langsung tenaga kesehatan, seperti membantu pelekatan, memeriksa kondisi payudara, atau memberikan fasilitas yang mendukung proses menyusui.</w:t>
      </w:r>
    </w:p>
    <w:p w:rsidR="00F76EBC" w:rsidRDefault="00F76EBC" w:rsidP="00F76EBC">
      <w:pPr>
        <w:pStyle w:val="BodyText"/>
        <w:spacing w:line="360" w:lineRule="auto"/>
        <w:ind w:left="1800" w:firstLine="540"/>
        <w:jc w:val="both"/>
        <w:rPr>
          <w:rFonts w:ascii="Arial" w:hAnsi="Arial" w:cs="Arial"/>
          <w:sz w:val="22"/>
          <w:szCs w:val="22"/>
        </w:rPr>
      </w:pPr>
      <w:r w:rsidRPr="00F76EBC">
        <w:rPr>
          <w:rFonts w:ascii="Arial" w:hAnsi="Arial" w:cs="Arial"/>
          <w:sz w:val="22"/>
          <w:szCs w:val="22"/>
        </w:rPr>
        <w:t>Temuan penelitian menunjukkan bahwa dukungan instrumental termasuk dalam kategori baik, terlihat dari tindakan bidan/perawat yang membantu praktik menyusui, cara memerah ASI, hingga menyediakan ruang laktasi atau fasilitas pendukung lainnya.</w:t>
      </w:r>
    </w:p>
    <w:p w:rsidR="009B32C7" w:rsidRDefault="00F76EBC" w:rsidP="009B32C7">
      <w:pPr>
        <w:pStyle w:val="BodyText"/>
        <w:numPr>
          <w:ilvl w:val="0"/>
          <w:numId w:val="37"/>
        </w:numPr>
        <w:spacing w:line="360" w:lineRule="auto"/>
        <w:jc w:val="both"/>
        <w:rPr>
          <w:rFonts w:ascii="Arial" w:hAnsi="Arial" w:cs="Arial"/>
          <w:sz w:val="22"/>
          <w:szCs w:val="22"/>
        </w:rPr>
      </w:pPr>
      <w:r w:rsidRPr="00F76EBC">
        <w:rPr>
          <w:rFonts w:ascii="Arial" w:hAnsi="Arial" w:cs="Arial"/>
          <w:sz w:val="22"/>
          <w:szCs w:val="22"/>
        </w:rPr>
        <w:t>Dukungan Informasional</w:t>
      </w:r>
    </w:p>
    <w:p w:rsidR="00F76EBC" w:rsidRDefault="00F76EBC" w:rsidP="009B32C7">
      <w:pPr>
        <w:pStyle w:val="BodyText"/>
        <w:spacing w:line="360" w:lineRule="auto"/>
        <w:ind w:left="1800" w:firstLine="630"/>
        <w:jc w:val="both"/>
        <w:rPr>
          <w:rFonts w:ascii="Arial" w:hAnsi="Arial" w:cs="Arial"/>
          <w:sz w:val="22"/>
          <w:szCs w:val="22"/>
        </w:rPr>
      </w:pPr>
      <w:r w:rsidRPr="009B32C7">
        <w:rPr>
          <w:rFonts w:ascii="Arial" w:hAnsi="Arial" w:cs="Arial"/>
          <w:sz w:val="22"/>
          <w:szCs w:val="22"/>
        </w:rPr>
        <w:t>Dukungan informasional adalah pemberian informasi, edukasi, konseling, serta penjelasan terkait teknik menyusui, manfaat ASI, tanda kecukupan ASI, dan masalah menyusui.</w:t>
      </w:r>
      <w:r w:rsidRPr="00F76EBC">
        <w:rPr>
          <w:rFonts w:ascii="Arial" w:hAnsi="Arial" w:cs="Arial"/>
          <w:sz w:val="22"/>
          <w:szCs w:val="22"/>
        </w:rPr>
        <w:t>Penelitian menunjukkan</w:t>
      </w:r>
      <w:r w:rsidR="009B32C7">
        <w:rPr>
          <w:rFonts w:ascii="Arial" w:hAnsi="Arial" w:cs="Arial"/>
          <w:sz w:val="22"/>
          <w:szCs w:val="22"/>
        </w:rPr>
        <w:t xml:space="preserve"> bahwa sebagian besar responden </w:t>
      </w:r>
      <w:r w:rsidRPr="00F76EBC">
        <w:rPr>
          <w:rFonts w:ascii="Arial" w:hAnsi="Arial" w:cs="Arial"/>
          <w:sz w:val="22"/>
          <w:szCs w:val="22"/>
        </w:rPr>
        <w:t>memperoleh informasi yan</w:t>
      </w:r>
      <w:r w:rsidR="009B32C7">
        <w:rPr>
          <w:rFonts w:ascii="Arial" w:hAnsi="Arial" w:cs="Arial"/>
          <w:sz w:val="22"/>
          <w:szCs w:val="22"/>
        </w:rPr>
        <w:t>g memadai dan jelas dari tenaga </w:t>
      </w:r>
      <w:r w:rsidRPr="00F76EBC">
        <w:rPr>
          <w:rFonts w:ascii="Arial" w:hAnsi="Arial" w:cs="Arial"/>
          <w:sz w:val="22"/>
          <w:szCs w:val="22"/>
        </w:rPr>
        <w:t xml:space="preserve">kesehatan. Edukasi biasanya </w:t>
      </w:r>
      <w:r w:rsidR="009B32C7">
        <w:rPr>
          <w:rFonts w:ascii="Arial" w:hAnsi="Arial" w:cs="Arial"/>
          <w:sz w:val="22"/>
          <w:szCs w:val="22"/>
        </w:rPr>
        <w:t>diberikan saat ANC, Postpartum,</w:t>
      </w:r>
      <w:r w:rsidRPr="00F76EBC">
        <w:rPr>
          <w:rFonts w:ascii="Arial" w:hAnsi="Arial" w:cs="Arial"/>
          <w:sz w:val="22"/>
          <w:szCs w:val="22"/>
        </w:rPr>
        <w:t>dan kunjungan imunisasi</w:t>
      </w:r>
      <w:r w:rsidR="009B32C7">
        <w:rPr>
          <w:rFonts w:ascii="Arial" w:hAnsi="Arial" w:cs="Arial"/>
          <w:sz w:val="22"/>
          <w:szCs w:val="22"/>
        </w:rPr>
        <w:t xml:space="preserve"> bayi. Informasi yang diberikan </w:t>
      </w:r>
      <w:r w:rsidRPr="00F76EBC">
        <w:rPr>
          <w:rFonts w:ascii="Arial" w:hAnsi="Arial" w:cs="Arial"/>
          <w:sz w:val="22"/>
          <w:szCs w:val="22"/>
        </w:rPr>
        <w:t>membantu ibu memahami pe</w:t>
      </w:r>
      <w:r w:rsidR="009B32C7">
        <w:rPr>
          <w:rFonts w:ascii="Arial" w:hAnsi="Arial" w:cs="Arial"/>
          <w:sz w:val="22"/>
          <w:szCs w:val="22"/>
        </w:rPr>
        <w:t>ntingnya ASI eksklusif dan cara </w:t>
      </w:r>
      <w:r w:rsidRPr="00F76EBC">
        <w:rPr>
          <w:rFonts w:ascii="Arial" w:hAnsi="Arial" w:cs="Arial"/>
          <w:sz w:val="22"/>
          <w:szCs w:val="22"/>
        </w:rPr>
        <w:t>mengatasi kendala yang muncul.</w:t>
      </w:r>
    </w:p>
    <w:p w:rsidR="009B32C7" w:rsidRPr="009B32C7" w:rsidRDefault="009B32C7" w:rsidP="009B32C7">
      <w:pPr>
        <w:pStyle w:val="BodyText"/>
        <w:numPr>
          <w:ilvl w:val="0"/>
          <w:numId w:val="37"/>
        </w:numPr>
        <w:spacing w:line="360" w:lineRule="auto"/>
        <w:jc w:val="both"/>
        <w:rPr>
          <w:rFonts w:ascii="Arial" w:hAnsi="Arial" w:cs="Arial"/>
          <w:sz w:val="22"/>
          <w:szCs w:val="22"/>
        </w:rPr>
      </w:pPr>
      <w:r w:rsidRPr="009B32C7">
        <w:rPr>
          <w:rFonts w:ascii="Arial" w:hAnsi="Arial" w:cs="Arial"/>
          <w:sz w:val="22"/>
          <w:szCs w:val="22"/>
        </w:rPr>
        <w:t>Gambaran Umum Dukungan Tenaga Kesehatan di Wilayah Puskesmas Panarung</w:t>
      </w:r>
    </w:p>
    <w:p w:rsidR="009B32C7" w:rsidRDefault="009B32C7" w:rsidP="009B32C7">
      <w:pPr>
        <w:pStyle w:val="BodyText"/>
        <w:spacing w:line="360" w:lineRule="auto"/>
        <w:ind w:left="1800"/>
        <w:jc w:val="both"/>
        <w:rPr>
          <w:rFonts w:ascii="Arial" w:hAnsi="Arial" w:cs="Arial"/>
          <w:sz w:val="22"/>
          <w:szCs w:val="22"/>
        </w:rPr>
      </w:pPr>
      <w:r w:rsidRPr="009B32C7">
        <w:rPr>
          <w:rFonts w:ascii="Arial" w:hAnsi="Arial" w:cs="Arial"/>
          <w:sz w:val="22"/>
          <w:szCs w:val="22"/>
        </w:rPr>
        <w:t>Secara keseluruhan, dukungan tenaga kesehatan di wilayah kerja Puskesmas Panarung berada pada kategori baik. Keempat aspek dukungan—emosional, penghargaan, instrumental, dan informasional—diterima baik oleh mayoritas ibu.Hal ini menunjukkan bahwa tenaga kesehatan telah menjalankan perannya secara komprehensif dalam mendukung pemberian ASI eksklusif. Dukungan yang baik ini berpotensi meningkatkan cakupan ASI eksklusif di wilayah tersebut.</w:t>
      </w:r>
    </w:p>
    <w:p w:rsidR="009B32C7" w:rsidRDefault="00F3168A">
      <w:pPr>
        <w:pStyle w:val="BodyText"/>
        <w:spacing w:line="360" w:lineRule="auto"/>
        <w:ind w:left="1276" w:firstLine="567"/>
        <w:jc w:val="both"/>
        <w:rPr>
          <w:rFonts w:ascii="Arial" w:hAnsi="Arial" w:cs="Arial"/>
          <w:sz w:val="22"/>
          <w:szCs w:val="22"/>
        </w:rPr>
      </w:pPr>
      <w:r>
        <w:rPr>
          <w:rFonts w:ascii="Arial" w:hAnsi="Arial" w:cs="Arial"/>
          <w:sz w:val="22"/>
          <w:szCs w:val="22"/>
        </w:rPr>
        <w:t>memberikan ASI eksklusif.</w:t>
      </w:r>
    </w:p>
    <w:p w:rsidR="00B10A10" w:rsidRDefault="00F3168A">
      <w:pPr>
        <w:pStyle w:val="BodyText"/>
        <w:spacing w:line="360" w:lineRule="auto"/>
        <w:ind w:left="1276" w:hanging="283"/>
        <w:jc w:val="both"/>
        <w:rPr>
          <w:rFonts w:ascii="Arial" w:hAnsi="Arial" w:cs="Arial"/>
          <w:b/>
          <w:bCs/>
          <w:sz w:val="22"/>
          <w:szCs w:val="22"/>
        </w:rPr>
      </w:pPr>
      <w:r>
        <w:rPr>
          <w:rFonts w:ascii="Arial" w:hAnsi="Arial" w:cs="Arial"/>
          <w:b/>
          <w:bCs/>
          <w:sz w:val="22"/>
          <w:szCs w:val="22"/>
        </w:rPr>
        <w:t xml:space="preserve">D. Keterbatasan </w:t>
      </w:r>
    </w:p>
    <w:p w:rsidR="00B10A10" w:rsidRDefault="00F3168A">
      <w:pPr>
        <w:pStyle w:val="BodyText"/>
        <w:spacing w:line="360" w:lineRule="auto"/>
        <w:ind w:left="1276"/>
        <w:jc w:val="both"/>
        <w:rPr>
          <w:rFonts w:ascii="Arial" w:hAnsi="Arial" w:cs="Arial"/>
          <w:sz w:val="22"/>
          <w:szCs w:val="22"/>
        </w:rPr>
      </w:pPr>
      <w:r>
        <w:rPr>
          <w:rFonts w:ascii="Arial" w:hAnsi="Arial" w:cs="Arial"/>
          <w:sz w:val="22"/>
          <w:szCs w:val="22"/>
        </w:rPr>
        <w:t xml:space="preserve">Dalam penelitian ini, peneliti menyadari adanya beberapa keterbatasan. Meskipun jumlah responden sebanyak 24 orang sudah cukup menggambarkan kondisi di wilayah kerja Puskesmas </w:t>
      </w:r>
      <w:r>
        <w:rPr>
          <w:rFonts w:ascii="Arial" w:hAnsi="Arial" w:cs="Arial"/>
          <w:sz w:val="22"/>
          <w:szCs w:val="22"/>
        </w:rPr>
        <w:lastRenderedPageBreak/>
        <w:t>Panarung, hasil penelitian ini belum dapat mewakili seluruh Tenaga Kesehatn yang memiliki peran dalam mendukung pemberian ASI di wilayah tersebut. Selain itu, pengumpulan data menggunakan kuesioner</w:t>
      </w:r>
      <w:r>
        <w:rPr>
          <w:rFonts w:ascii="Arial" w:hAnsi="Arial" w:cs="Arial"/>
          <w:b/>
          <w:bCs/>
          <w:sz w:val="22"/>
          <w:szCs w:val="22"/>
        </w:rPr>
        <w:t xml:space="preserve"> </w:t>
      </w:r>
      <w:r>
        <w:rPr>
          <w:rFonts w:ascii="Arial" w:hAnsi="Arial" w:cs="Arial"/>
          <w:sz w:val="22"/>
          <w:szCs w:val="22"/>
        </w:rPr>
        <w:t>membuat hasil sangat bergantung pada kejujuran dan pemahaman responden dalam menjawab setiap pertanyaan. Waktu penelitian yang terbatas juga menjadi kendala dalam menjangkau beberapa responden yang memiliki aktivitas  padat. Meskipun demikian, peneliti telah berusaha maksimal agar data yang diperoleh tetap akurat dan relevan dengan tujuan penelitian.</w:t>
      </w:r>
    </w:p>
    <w:p w:rsidR="00B10A10" w:rsidRDefault="00B10A10">
      <w:pPr>
        <w:tabs>
          <w:tab w:val="left" w:pos="8356"/>
        </w:tabs>
        <w:spacing w:line="360" w:lineRule="auto"/>
        <w:rPr>
          <w:rFonts w:ascii="Arial" w:hAnsi="Arial" w:cs="Arial"/>
        </w:rPr>
      </w:pPr>
    </w:p>
    <w:p w:rsidR="00B10A10" w:rsidRDefault="00B10A10">
      <w:pPr>
        <w:tabs>
          <w:tab w:val="left" w:pos="8356"/>
        </w:tabs>
        <w:spacing w:line="360" w:lineRule="auto"/>
        <w:rPr>
          <w:rFonts w:ascii="Arial" w:hAnsi="Arial" w:cs="Arial"/>
        </w:rPr>
      </w:pPr>
    </w:p>
    <w:p w:rsidR="00B10A10" w:rsidRDefault="00B10A10">
      <w:pPr>
        <w:tabs>
          <w:tab w:val="left" w:pos="8356"/>
        </w:tabs>
        <w:spacing w:line="360" w:lineRule="auto"/>
        <w:rPr>
          <w:rFonts w:ascii="Arial" w:hAnsi="Arial" w:cs="Arial"/>
        </w:rPr>
      </w:pPr>
    </w:p>
    <w:p w:rsidR="00B10A10" w:rsidRDefault="00B10A10">
      <w:pPr>
        <w:tabs>
          <w:tab w:val="left" w:pos="8356"/>
        </w:tabs>
        <w:spacing w:line="360" w:lineRule="auto"/>
        <w:rPr>
          <w:rFonts w:ascii="Arial" w:hAnsi="Arial" w:cs="Arial"/>
        </w:rPr>
      </w:pPr>
    </w:p>
    <w:p w:rsidR="00B10A10" w:rsidRDefault="00B10A10">
      <w:pPr>
        <w:tabs>
          <w:tab w:val="left" w:pos="8356"/>
        </w:tabs>
        <w:rPr>
          <w:rFonts w:ascii="Arial" w:hAnsi="Arial" w:cs="Arial"/>
        </w:rPr>
      </w:pPr>
    </w:p>
    <w:p w:rsidR="00B10A10" w:rsidRDefault="00B10A10">
      <w:pPr>
        <w:tabs>
          <w:tab w:val="left" w:pos="8356"/>
        </w:tabs>
        <w:rPr>
          <w:rFonts w:ascii="Arial" w:hAnsi="Arial" w:cs="Arial"/>
        </w:rPr>
      </w:pPr>
    </w:p>
    <w:p w:rsidR="00B10A10" w:rsidRDefault="00B10A10">
      <w:pPr>
        <w:rPr>
          <w:rFonts w:ascii="Arial" w:hAnsi="Arial" w:cs="Arial"/>
        </w:rPr>
      </w:pPr>
    </w:p>
    <w:p w:rsidR="00B10A10" w:rsidRDefault="00B10A10">
      <w:pPr>
        <w:rPr>
          <w:rFonts w:ascii="Arial" w:hAnsi="Arial" w:cs="Arial"/>
        </w:rPr>
      </w:pPr>
    </w:p>
    <w:p w:rsidR="005D3D8B" w:rsidRDefault="005D3D8B">
      <w:pPr>
        <w:rPr>
          <w:rFonts w:ascii="Arial" w:hAnsi="Arial" w:cs="Arial"/>
        </w:rPr>
      </w:pPr>
    </w:p>
    <w:p w:rsidR="005D3D8B" w:rsidRDefault="005D3D8B">
      <w:pPr>
        <w:rPr>
          <w:rFonts w:ascii="Arial" w:hAnsi="Arial" w:cs="Arial"/>
        </w:rPr>
      </w:pPr>
    </w:p>
    <w:p w:rsidR="005D3D8B" w:rsidRDefault="005D3D8B">
      <w:pPr>
        <w:rPr>
          <w:rFonts w:ascii="Arial" w:hAnsi="Arial" w:cs="Arial"/>
        </w:rPr>
      </w:pPr>
    </w:p>
    <w:p w:rsidR="005D3D8B" w:rsidRDefault="005D3D8B">
      <w:pPr>
        <w:rPr>
          <w:rFonts w:ascii="Arial" w:hAnsi="Arial" w:cs="Arial"/>
        </w:rPr>
      </w:pPr>
    </w:p>
    <w:p w:rsidR="005D3D8B" w:rsidRDefault="005D3D8B">
      <w:pPr>
        <w:rPr>
          <w:rFonts w:ascii="Arial" w:hAnsi="Arial" w:cs="Arial"/>
        </w:rPr>
      </w:pPr>
    </w:p>
    <w:p w:rsidR="005D3D8B" w:rsidRDefault="005D3D8B">
      <w:pPr>
        <w:rPr>
          <w:rFonts w:ascii="Arial" w:hAnsi="Arial" w:cs="Arial"/>
        </w:rPr>
      </w:pPr>
    </w:p>
    <w:p w:rsidR="005D3D8B" w:rsidRDefault="005D3D8B">
      <w:pPr>
        <w:rPr>
          <w:rFonts w:ascii="Arial" w:hAnsi="Arial" w:cs="Arial"/>
        </w:rPr>
      </w:pPr>
    </w:p>
    <w:p w:rsidR="005D3D8B" w:rsidRDefault="005D3D8B">
      <w:pPr>
        <w:rPr>
          <w:rFonts w:ascii="Arial" w:hAnsi="Arial" w:cs="Arial"/>
        </w:rPr>
      </w:pPr>
    </w:p>
    <w:p w:rsidR="005D3D8B" w:rsidRDefault="005D3D8B">
      <w:pPr>
        <w:rPr>
          <w:rFonts w:ascii="Arial" w:hAnsi="Arial" w:cs="Arial"/>
        </w:rPr>
      </w:pPr>
    </w:p>
    <w:p w:rsidR="00B10A10" w:rsidRDefault="00B10A10">
      <w:pPr>
        <w:rPr>
          <w:rFonts w:ascii="Arial" w:hAnsi="Arial" w:cs="Arial"/>
        </w:rPr>
      </w:pPr>
    </w:p>
    <w:p w:rsidR="009B32C7" w:rsidRDefault="009B32C7">
      <w:pPr>
        <w:rPr>
          <w:rFonts w:ascii="Arial" w:hAnsi="Arial" w:cs="Arial"/>
        </w:rPr>
      </w:pPr>
    </w:p>
    <w:p w:rsidR="009B32C7" w:rsidRDefault="009B32C7">
      <w:pPr>
        <w:rPr>
          <w:rFonts w:ascii="Arial" w:hAnsi="Arial" w:cs="Arial"/>
        </w:rPr>
      </w:pPr>
    </w:p>
    <w:p w:rsidR="00B10A10" w:rsidRDefault="00B10A10">
      <w:pPr>
        <w:rPr>
          <w:rFonts w:ascii="Arial" w:hAnsi="Arial" w:cs="Arial"/>
          <w:b/>
          <w:bCs/>
        </w:rPr>
      </w:pPr>
    </w:p>
    <w:p w:rsidR="00B10A10" w:rsidRDefault="00F3168A">
      <w:pPr>
        <w:jc w:val="center"/>
        <w:rPr>
          <w:rFonts w:ascii="Arial" w:hAnsi="Arial" w:cs="Arial"/>
          <w:b/>
          <w:bCs/>
        </w:rPr>
      </w:pPr>
      <w:r>
        <w:rPr>
          <w:rFonts w:ascii="Arial" w:hAnsi="Arial" w:cs="Arial"/>
          <w:b/>
          <w:bCs/>
        </w:rPr>
        <w:lastRenderedPageBreak/>
        <w:t>BAB V</w:t>
      </w:r>
      <w:r>
        <w:rPr>
          <w:rFonts w:ascii="Arial" w:hAnsi="Arial" w:cs="Arial"/>
          <w:b/>
          <w:bCs/>
        </w:rPr>
        <w:br/>
        <w:t>KESIMPULAN DAN SARAN</w:t>
      </w:r>
    </w:p>
    <w:p w:rsidR="00B10A10" w:rsidRDefault="00F3168A">
      <w:pPr>
        <w:rPr>
          <w:rFonts w:ascii="Arial" w:hAnsi="Arial" w:cs="Arial"/>
        </w:rPr>
      </w:pPr>
      <w:r>
        <w:rPr>
          <w:rFonts w:ascii="Arial" w:hAnsi="Arial" w:cs="Arial"/>
          <w:b/>
          <w:bCs/>
        </w:rPr>
        <w:t xml:space="preserve"> </w:t>
      </w:r>
    </w:p>
    <w:p w:rsidR="00B10A10" w:rsidRDefault="00F3168A">
      <w:pPr>
        <w:pStyle w:val="ListParagraph"/>
        <w:widowControl w:val="0"/>
        <w:numPr>
          <w:ilvl w:val="0"/>
          <w:numId w:val="35"/>
        </w:numPr>
        <w:tabs>
          <w:tab w:val="left" w:pos="8356"/>
        </w:tabs>
        <w:autoSpaceDE w:val="0"/>
        <w:autoSpaceDN w:val="0"/>
        <w:spacing w:after="0" w:line="360" w:lineRule="auto"/>
        <w:contextualSpacing w:val="0"/>
        <w:rPr>
          <w:rFonts w:ascii="Arial" w:hAnsi="Arial" w:cs="Arial"/>
          <w:b/>
          <w:bCs/>
          <w:sz w:val="24"/>
        </w:rPr>
      </w:pPr>
      <w:r>
        <w:rPr>
          <w:rFonts w:ascii="Arial" w:hAnsi="Arial" w:cs="Arial"/>
          <w:b/>
          <w:bCs/>
          <w:sz w:val="24"/>
        </w:rPr>
        <w:t>Kesimpulan</w:t>
      </w:r>
    </w:p>
    <w:p w:rsidR="00B10A10" w:rsidRDefault="00F3168A">
      <w:pPr>
        <w:pStyle w:val="ListParagraph"/>
        <w:tabs>
          <w:tab w:val="left" w:pos="8356"/>
        </w:tabs>
        <w:spacing w:line="360" w:lineRule="auto"/>
        <w:ind w:firstLine="698"/>
        <w:jc w:val="both"/>
        <w:rPr>
          <w:rFonts w:ascii="Arial" w:hAnsi="Arial" w:cs="Arial"/>
        </w:rPr>
      </w:pPr>
      <w:r>
        <w:rPr>
          <w:rFonts w:ascii="Arial" w:hAnsi="Arial" w:cs="Arial"/>
        </w:rPr>
        <w:t>Berdasarkan hasil penelitian mengenai gambaran dukungan tenaga kesehatan terhadap pemberian ASI eksklusif di wilayah kerja Puskesmas Panarung, maka dapat disimpulkan sebagai berikut:</w:t>
      </w:r>
    </w:p>
    <w:p w:rsidR="00B10A10" w:rsidRDefault="00F3168A">
      <w:pPr>
        <w:pStyle w:val="ListParagraph"/>
        <w:tabs>
          <w:tab w:val="left" w:pos="8356"/>
        </w:tabs>
        <w:spacing w:line="360" w:lineRule="auto"/>
        <w:ind w:left="993" w:hanging="284"/>
        <w:jc w:val="both"/>
        <w:rPr>
          <w:rFonts w:ascii="Arial" w:hAnsi="Arial" w:cs="Arial"/>
        </w:rPr>
      </w:pPr>
      <w:r>
        <w:rPr>
          <w:rFonts w:ascii="Arial" w:hAnsi="Arial" w:cs="Arial"/>
        </w:rPr>
        <w:t>1) Dukungan emosional tenaga kesehatan kepada ibu menyusui telah diberikan dalam bentuk perhatian, motivasi, empati, dan pendampingan psikologis. Dukungan ini berperan penting dalam meningkatkan kepercayaan diri ibu untuk tetap memberikan ASI eksklusif. Namun, masih terdapat sebagian ibu yang merasa belum mendapatkan dukungan emosional secara optimal, terutama pada kondisi menyusui yang menimbulkan kelelahan fisik maupun stres psikologis.</w:t>
      </w:r>
    </w:p>
    <w:p w:rsidR="00B10A10" w:rsidRDefault="00F3168A">
      <w:pPr>
        <w:pStyle w:val="ListParagraph"/>
        <w:tabs>
          <w:tab w:val="left" w:pos="8356"/>
        </w:tabs>
        <w:spacing w:line="360" w:lineRule="auto"/>
        <w:ind w:left="993" w:hanging="273"/>
        <w:jc w:val="both"/>
        <w:rPr>
          <w:rFonts w:ascii="Arial" w:hAnsi="Arial" w:cs="Arial"/>
        </w:rPr>
      </w:pPr>
      <w:r>
        <w:rPr>
          <w:rFonts w:ascii="Arial" w:hAnsi="Arial" w:cs="Arial"/>
        </w:rPr>
        <w:t>2) Dukungan penghargaan dari tenaga kesehatan terlihat dalam bentuk pujian, penguatan positif, serta pengakuan terhadap usaha ibu dalam menyusui. Dukungan ini membantu meningkatkan rasa bangga dan kesadaran ibu akan pentingnya ASI eksklusif. Meskipun demikian, bentuk penghargaan belum diberikan secara konsisten kepada semua ibu, sehingga diperlukan peningkatan dalam komunikasi apresiatif tenaga kesehatan.</w:t>
      </w:r>
    </w:p>
    <w:p w:rsidR="00B10A10" w:rsidRDefault="00F3168A">
      <w:pPr>
        <w:pStyle w:val="ListParagraph"/>
        <w:tabs>
          <w:tab w:val="left" w:pos="8356"/>
        </w:tabs>
        <w:spacing w:line="360" w:lineRule="auto"/>
        <w:ind w:left="993" w:hanging="426"/>
        <w:jc w:val="both"/>
        <w:rPr>
          <w:rFonts w:ascii="Arial" w:hAnsi="Arial" w:cs="Arial"/>
        </w:rPr>
      </w:pPr>
      <w:r>
        <w:rPr>
          <w:rFonts w:ascii="Arial" w:hAnsi="Arial" w:cs="Arial"/>
        </w:rPr>
        <w:t>3) Dukungan instrumental yang diberikan tenaga kesehatan meliputi bantuan langsung seperti layanan konseling menyusui, tindakan klinis yang mendukung laktasi, serta penyediaan sarana dan fasilitas kesehatan. Kendati demikian, masih ditemukan keterbatasan pada aspek ketersediaan waktu pelayanan, jumlah tenaga konselor ASI, serta tindak lanjut pascapersalinan, sehingga dukungan instrumental belum sepenuhnya merata di seluruh ibu menyusui.</w:t>
      </w:r>
    </w:p>
    <w:p w:rsidR="00B10A10" w:rsidRDefault="00F3168A">
      <w:pPr>
        <w:pStyle w:val="ListParagraph"/>
        <w:tabs>
          <w:tab w:val="left" w:pos="8356"/>
        </w:tabs>
        <w:spacing w:line="360" w:lineRule="auto"/>
        <w:ind w:left="993" w:hanging="426"/>
        <w:jc w:val="both"/>
        <w:rPr>
          <w:rFonts w:ascii="Arial" w:hAnsi="Arial" w:cs="Arial"/>
        </w:rPr>
      </w:pPr>
      <w:r>
        <w:rPr>
          <w:rFonts w:ascii="Arial" w:hAnsi="Arial" w:cs="Arial"/>
        </w:rPr>
        <w:t xml:space="preserve">4)   Dukungan informasional tenaga kesehatan berada pada kategori baik, terutama dalam pemberian edukasi mengenai manfaat ASI eksklusif, teknik menyusui yang tepat, pencegahan masalah menyusui, serta pemenuhan nutrisi ibu menyusui. Namun, beberapa ibu menyatakan bahwa informasi yang diberikan masih bersifat umum, belum mendetail, atau hanya diberikan pada waktu tertentu, sehingga perlu penguatan </w:t>
      </w:r>
      <w:r>
        <w:rPr>
          <w:rFonts w:ascii="Arial" w:hAnsi="Arial" w:cs="Arial"/>
        </w:rPr>
        <w:lastRenderedPageBreak/>
        <w:t>edukasi secara berkelanjutan mulai dari masa kehamilan hingga masa menyusui.</w:t>
      </w:r>
    </w:p>
    <w:p w:rsidR="00B10A10" w:rsidRDefault="00F3168A">
      <w:pPr>
        <w:pStyle w:val="ListParagraph"/>
        <w:tabs>
          <w:tab w:val="left" w:pos="8356"/>
        </w:tabs>
        <w:spacing w:line="360" w:lineRule="auto"/>
        <w:ind w:left="993" w:hanging="426"/>
        <w:jc w:val="both"/>
        <w:rPr>
          <w:rFonts w:ascii="Arial" w:hAnsi="Arial" w:cs="Arial"/>
        </w:rPr>
      </w:pPr>
      <w:r>
        <w:rPr>
          <w:rFonts w:ascii="Arial" w:hAnsi="Arial" w:cs="Arial"/>
        </w:rPr>
        <w:t>5)   Secara keseluruhan, gambaran dukungan tenaga kesehatan di wilayah kerja Puskesmas Panarung menunjukkan bahwa tenaga kesehatan telah memberikan dukungan pada berbagai aspek, baik emosional, penghargaan, instrumental, maupun informasional, namun belum sepenuhnya optimal untuk seluruh ibu menyusui. Upaya peningkatan kualitas dan kontinuitas dukungan masih diperlukan agar keberhasilan pemberian ASI eksklusif dapat lebih maksimal dan merata di seluruh wilayah kerja.</w:t>
      </w:r>
    </w:p>
    <w:p w:rsidR="00B10A10" w:rsidRDefault="00F3168A">
      <w:pPr>
        <w:pStyle w:val="ListParagraph"/>
        <w:widowControl w:val="0"/>
        <w:numPr>
          <w:ilvl w:val="0"/>
          <w:numId w:val="35"/>
        </w:numPr>
        <w:tabs>
          <w:tab w:val="left" w:pos="8356"/>
        </w:tabs>
        <w:autoSpaceDE w:val="0"/>
        <w:autoSpaceDN w:val="0"/>
        <w:spacing w:after="0" w:line="360" w:lineRule="auto"/>
        <w:contextualSpacing w:val="0"/>
        <w:rPr>
          <w:rFonts w:ascii="Arial" w:hAnsi="Arial" w:cs="Arial"/>
          <w:b/>
          <w:bCs/>
        </w:rPr>
      </w:pPr>
      <w:r>
        <w:rPr>
          <w:rFonts w:ascii="Arial" w:hAnsi="Arial" w:cs="Arial"/>
          <w:b/>
          <w:bCs/>
        </w:rPr>
        <w:t>Saran</w:t>
      </w:r>
    </w:p>
    <w:p w:rsidR="00B10A10" w:rsidRDefault="00F3168A">
      <w:pPr>
        <w:pStyle w:val="ListParagraph"/>
        <w:widowControl w:val="0"/>
        <w:tabs>
          <w:tab w:val="left" w:pos="8356"/>
        </w:tabs>
        <w:autoSpaceDE w:val="0"/>
        <w:autoSpaceDN w:val="0"/>
        <w:spacing w:after="0" w:line="360" w:lineRule="auto"/>
        <w:ind w:firstLine="556"/>
        <w:jc w:val="both"/>
        <w:rPr>
          <w:rFonts w:ascii="Arial" w:hAnsi="Arial" w:cs="Arial"/>
        </w:rPr>
      </w:pPr>
      <w:r>
        <w:rPr>
          <w:rFonts w:ascii="Arial" w:hAnsi="Arial" w:cs="Arial"/>
        </w:rPr>
        <w:t>Berdasarkan hasil penelitian ini, disarankan agar penelitian selanjutnya dapat memperdalam kajian mengenai faktor-faktor sosial, budaya, dan psikologis yang memengaruhi keberhasilan pemberian ASI eksklusif. Selain itu, perlu dilakukan penelitian lebih lanjut dengan pendekatan yang lebih luas dan metode yang bervariasi agar hasilnya dapat memperkuat teori dan konsep mengenai peran tenaga kesehatan dalam mendukung keberhasilan pemberian ASI eksklusif.</w:t>
      </w:r>
    </w:p>
    <w:p w:rsidR="00B10A10" w:rsidRDefault="00F3168A">
      <w:pPr>
        <w:pStyle w:val="ListParagraph"/>
        <w:widowControl w:val="0"/>
        <w:tabs>
          <w:tab w:val="left" w:pos="8356"/>
        </w:tabs>
        <w:autoSpaceDE w:val="0"/>
        <w:autoSpaceDN w:val="0"/>
        <w:spacing w:after="0" w:line="360" w:lineRule="auto"/>
        <w:contextualSpacing w:val="0"/>
        <w:jc w:val="both"/>
        <w:rPr>
          <w:rFonts w:ascii="Arial" w:hAnsi="Arial" w:cs="Arial"/>
        </w:rPr>
      </w:pPr>
      <w:r>
        <w:rPr>
          <w:rFonts w:ascii="Arial" w:hAnsi="Arial" w:cs="Arial"/>
        </w:rPr>
        <w:t>Peneliti dan akademisi juga diharapkan terus mengembangkan literatur ilmiah yang relevan di bidang kesehatan ibu dan anak, sehingga dapat memperkaya pengetahuan serta menjadi dasar bagi peningkatan kualitas pelayanan dan kebijakan di masa mendatang.</w:t>
      </w:r>
    </w:p>
    <w:p w:rsidR="00B10A10" w:rsidRDefault="00F3168A">
      <w:pPr>
        <w:pStyle w:val="ListParagraph"/>
        <w:widowControl w:val="0"/>
        <w:numPr>
          <w:ilvl w:val="0"/>
          <w:numId w:val="36"/>
        </w:numPr>
        <w:tabs>
          <w:tab w:val="left" w:pos="8356"/>
        </w:tabs>
        <w:autoSpaceDE w:val="0"/>
        <w:autoSpaceDN w:val="0"/>
        <w:spacing w:after="0" w:line="360" w:lineRule="auto"/>
        <w:contextualSpacing w:val="0"/>
        <w:jc w:val="both"/>
        <w:rPr>
          <w:rFonts w:ascii="Arial" w:hAnsi="Arial" w:cs="Arial"/>
        </w:rPr>
      </w:pPr>
      <w:r>
        <w:rPr>
          <w:rFonts w:ascii="Arial" w:hAnsi="Arial" w:cs="Arial"/>
        </w:rPr>
        <w:t>Bagi Ibu Menyusui</w:t>
      </w:r>
    </w:p>
    <w:p w:rsidR="00B10A10" w:rsidRDefault="00F3168A">
      <w:pPr>
        <w:pStyle w:val="ListParagraph"/>
        <w:tabs>
          <w:tab w:val="left" w:pos="8356"/>
        </w:tabs>
        <w:spacing w:line="360" w:lineRule="auto"/>
        <w:ind w:left="1080"/>
        <w:jc w:val="both"/>
        <w:rPr>
          <w:rFonts w:ascii="Arial" w:hAnsi="Arial" w:cs="Arial"/>
        </w:rPr>
      </w:pPr>
      <w:r>
        <w:rPr>
          <w:rFonts w:ascii="Arial" w:hAnsi="Arial" w:cs="Arial"/>
        </w:rPr>
        <w:t>Diharapkan para ibu dapat lebih aktif mengikuti penyuluhan atau konseling terkait pemberian ASI eksklusif, serta memanfaatkan informasi dari tenaga kesehatan untuk meningkatkan pengetahuan, kepercayaan diri, dan kesiapan dalam memberikan ASI secara optimal kepada bayi.</w:t>
      </w:r>
    </w:p>
    <w:p w:rsidR="00B10A10" w:rsidRDefault="00F3168A">
      <w:pPr>
        <w:pStyle w:val="ListParagraph"/>
        <w:numPr>
          <w:ilvl w:val="0"/>
          <w:numId w:val="36"/>
        </w:numPr>
        <w:tabs>
          <w:tab w:val="left" w:pos="8356"/>
        </w:tabs>
        <w:spacing w:line="360" w:lineRule="auto"/>
        <w:jc w:val="both"/>
        <w:rPr>
          <w:rFonts w:ascii="Arial" w:hAnsi="Arial" w:cs="Arial"/>
        </w:rPr>
      </w:pPr>
      <w:r>
        <w:rPr>
          <w:rFonts w:ascii="Arial" w:hAnsi="Arial" w:cs="Arial"/>
        </w:rPr>
        <w:t>Bagi Tenaga Kesehatan</w:t>
      </w:r>
    </w:p>
    <w:p w:rsidR="00B10A10" w:rsidRDefault="00F3168A">
      <w:pPr>
        <w:pStyle w:val="ListParagraph"/>
        <w:tabs>
          <w:tab w:val="left" w:pos="8356"/>
        </w:tabs>
        <w:spacing w:line="360" w:lineRule="auto"/>
        <w:ind w:left="1080"/>
        <w:jc w:val="both"/>
        <w:rPr>
          <w:rFonts w:ascii="Arial" w:hAnsi="Arial" w:cs="Arial"/>
        </w:rPr>
      </w:pPr>
      <w:r>
        <w:rPr>
          <w:rFonts w:ascii="Arial" w:hAnsi="Arial" w:cs="Arial"/>
        </w:rPr>
        <w:t>Tenaga kesehatan diharapkan terus meningkatkan peran aktif dalam memberikan dukungan emosional, informasional, instrumental, dan penghargaan kepada ibu menyusui. Selain itu, perlu dilakukan evaluasi berkala terhadap program edukasi yang sudah berjalan agar informasi yang diberikan semakin tepat sasaran dan efektif.</w:t>
      </w:r>
    </w:p>
    <w:p w:rsidR="00B10A10" w:rsidRDefault="00B10A10">
      <w:pPr>
        <w:pStyle w:val="ListParagraph"/>
        <w:tabs>
          <w:tab w:val="left" w:pos="8356"/>
        </w:tabs>
        <w:spacing w:line="360" w:lineRule="auto"/>
        <w:ind w:left="1080"/>
        <w:jc w:val="both"/>
        <w:rPr>
          <w:rFonts w:ascii="Arial" w:hAnsi="Arial" w:cs="Arial"/>
        </w:rPr>
      </w:pPr>
    </w:p>
    <w:p w:rsidR="00B10A10" w:rsidRDefault="00F3168A">
      <w:pPr>
        <w:pStyle w:val="ListParagraph"/>
        <w:widowControl w:val="0"/>
        <w:numPr>
          <w:ilvl w:val="0"/>
          <w:numId w:val="36"/>
        </w:numPr>
        <w:tabs>
          <w:tab w:val="left" w:pos="8356"/>
        </w:tabs>
        <w:autoSpaceDE w:val="0"/>
        <w:autoSpaceDN w:val="0"/>
        <w:spacing w:after="0" w:line="360" w:lineRule="auto"/>
        <w:contextualSpacing w:val="0"/>
        <w:jc w:val="both"/>
        <w:rPr>
          <w:rFonts w:ascii="Arial" w:hAnsi="Arial" w:cs="Arial"/>
        </w:rPr>
      </w:pPr>
      <w:r>
        <w:rPr>
          <w:rFonts w:ascii="Arial" w:hAnsi="Arial" w:cs="Arial"/>
        </w:rPr>
        <w:lastRenderedPageBreak/>
        <w:t>Bagi Puskesmas</w:t>
      </w:r>
    </w:p>
    <w:p w:rsidR="00B10A10" w:rsidRDefault="00F3168A">
      <w:pPr>
        <w:pStyle w:val="ListParagraph"/>
        <w:widowControl w:val="0"/>
        <w:tabs>
          <w:tab w:val="left" w:pos="8356"/>
        </w:tabs>
        <w:autoSpaceDE w:val="0"/>
        <w:autoSpaceDN w:val="0"/>
        <w:spacing w:after="0" w:line="360" w:lineRule="auto"/>
        <w:ind w:left="1080"/>
        <w:contextualSpacing w:val="0"/>
        <w:jc w:val="both"/>
        <w:rPr>
          <w:rFonts w:ascii="Arial" w:hAnsi="Arial" w:cs="Arial"/>
        </w:rPr>
      </w:pPr>
      <w:r>
        <w:rPr>
          <w:rFonts w:ascii="Arial" w:hAnsi="Arial" w:cs="Arial"/>
        </w:rPr>
        <w:t>Pihak puskesmas diharapkan menyusun dan memperluas program promotif-preventif terkait ASI eksklusif, termasuk penyediaan sarana ruang laktasi, penyuluhan terstruktur, serta pelatihan kader dan bidan untuk meningkatkan cakupan pemberian ASI eksklusif di wilayah kerja.</w:t>
      </w:r>
    </w:p>
    <w:p w:rsidR="00B10A10" w:rsidRDefault="00F3168A">
      <w:pPr>
        <w:pStyle w:val="ListParagraph"/>
        <w:widowControl w:val="0"/>
        <w:numPr>
          <w:ilvl w:val="0"/>
          <w:numId w:val="36"/>
        </w:numPr>
        <w:tabs>
          <w:tab w:val="left" w:pos="8356"/>
        </w:tabs>
        <w:autoSpaceDE w:val="0"/>
        <w:autoSpaceDN w:val="0"/>
        <w:spacing w:after="0" w:line="360" w:lineRule="auto"/>
        <w:contextualSpacing w:val="0"/>
        <w:jc w:val="both"/>
        <w:rPr>
          <w:rFonts w:ascii="Arial" w:hAnsi="Arial" w:cs="Arial"/>
        </w:rPr>
      </w:pPr>
      <w:r>
        <w:rPr>
          <w:rFonts w:ascii="Arial" w:hAnsi="Arial" w:cs="Arial"/>
        </w:rPr>
        <w:t>Bagi Peneliti Selanjutnya</w:t>
      </w:r>
    </w:p>
    <w:p w:rsidR="00B10A10" w:rsidRDefault="00F3168A">
      <w:pPr>
        <w:pStyle w:val="ListParagraph"/>
        <w:widowControl w:val="0"/>
        <w:tabs>
          <w:tab w:val="left" w:pos="8356"/>
        </w:tabs>
        <w:autoSpaceDE w:val="0"/>
        <w:autoSpaceDN w:val="0"/>
        <w:spacing w:after="0" w:line="360" w:lineRule="auto"/>
        <w:ind w:left="1080"/>
        <w:contextualSpacing w:val="0"/>
        <w:jc w:val="both"/>
        <w:rPr>
          <w:rFonts w:ascii="Arial" w:hAnsi="Arial" w:cs="Arial"/>
        </w:rPr>
      </w:pPr>
      <w:r>
        <w:rPr>
          <w:rFonts w:ascii="Arial" w:hAnsi="Arial" w:cs="Arial"/>
        </w:rPr>
        <w:t>Penelitian ini diharapkan menjadi rujukan untuk penelitian selanjutanya,agar bisa mencakup wilayah yang lebih luas, metode yang berbeda, maupun penambahan variabel seperti faktor budaya, pekerjaan ibu, dan dukungan dari tenaga Kesetan ,Keluarga,serta suami sehingga hasil penelitian dapat lebih komprehensif dan aplikatif.</w:t>
      </w:r>
    </w:p>
    <w:p w:rsidR="00B10A10" w:rsidRDefault="00B10A10">
      <w:pPr>
        <w:tabs>
          <w:tab w:val="left" w:pos="8356"/>
        </w:tabs>
        <w:spacing w:line="360" w:lineRule="auto"/>
        <w:jc w:val="both"/>
        <w:rPr>
          <w:rFonts w:ascii="Arial" w:hAnsi="Arial" w:cs="Arial"/>
          <w:sz w:val="24"/>
        </w:rPr>
      </w:pPr>
    </w:p>
    <w:p w:rsidR="00B10A10" w:rsidRDefault="00B10A10">
      <w:pPr>
        <w:rPr>
          <w:rFonts w:ascii="Arial" w:hAnsi="Arial" w:cs="Arial"/>
          <w:b/>
          <w:bCs/>
        </w:rPr>
      </w:pPr>
    </w:p>
    <w:p w:rsidR="00B10A10" w:rsidRDefault="00B10A10">
      <w:pPr>
        <w:rPr>
          <w:rFonts w:ascii="Arial" w:hAnsi="Arial" w:cs="Arial"/>
          <w:b/>
          <w:bCs/>
        </w:rPr>
      </w:pPr>
    </w:p>
    <w:p w:rsidR="00B10A10" w:rsidRDefault="00B10A10">
      <w:pPr>
        <w:rPr>
          <w:rFonts w:ascii="Arial" w:hAnsi="Arial" w:cs="Arial"/>
          <w:b/>
          <w:bCs/>
        </w:rPr>
      </w:pPr>
    </w:p>
    <w:p w:rsidR="00B10A10" w:rsidRDefault="00B10A10">
      <w:pPr>
        <w:rPr>
          <w:rFonts w:ascii="Arial" w:hAnsi="Arial" w:cs="Arial"/>
          <w:b/>
          <w:bCs/>
        </w:rPr>
      </w:pPr>
    </w:p>
    <w:p w:rsidR="00B10A10" w:rsidRDefault="00B10A10">
      <w:pPr>
        <w:rPr>
          <w:rFonts w:ascii="Arial" w:hAnsi="Arial" w:cs="Arial"/>
          <w:b/>
          <w:bCs/>
        </w:rPr>
      </w:pPr>
    </w:p>
    <w:p w:rsidR="00B10A10" w:rsidRDefault="00B10A10">
      <w:pPr>
        <w:rPr>
          <w:rFonts w:ascii="Arial" w:hAnsi="Arial" w:cs="Arial"/>
          <w:b/>
          <w:bCs/>
        </w:rPr>
      </w:pPr>
    </w:p>
    <w:p w:rsidR="00B10A10" w:rsidRDefault="00B10A10">
      <w:pPr>
        <w:rPr>
          <w:rFonts w:ascii="Arial" w:hAnsi="Arial" w:cs="Arial"/>
          <w:b/>
          <w:bCs/>
        </w:rPr>
      </w:pPr>
    </w:p>
    <w:p w:rsidR="00B10A10" w:rsidRDefault="00B10A10">
      <w:pPr>
        <w:rPr>
          <w:rFonts w:ascii="Arial" w:hAnsi="Arial" w:cs="Arial"/>
          <w:b/>
          <w:bCs/>
        </w:rPr>
      </w:pPr>
    </w:p>
    <w:p w:rsidR="00B10A10" w:rsidRDefault="00B10A10">
      <w:pPr>
        <w:rPr>
          <w:rFonts w:ascii="Arial" w:hAnsi="Arial" w:cs="Arial"/>
          <w:b/>
          <w:bCs/>
        </w:rPr>
      </w:pPr>
    </w:p>
    <w:p w:rsidR="00B10A10" w:rsidRDefault="00B10A10">
      <w:pPr>
        <w:rPr>
          <w:rFonts w:ascii="Arial" w:hAnsi="Arial" w:cs="Arial"/>
          <w:b/>
          <w:bCs/>
        </w:rPr>
      </w:pPr>
    </w:p>
    <w:p w:rsidR="00B10A10" w:rsidRDefault="00B10A10">
      <w:pPr>
        <w:tabs>
          <w:tab w:val="left" w:pos="2292"/>
          <w:tab w:val="center" w:pos="4465"/>
        </w:tabs>
        <w:spacing w:line="240" w:lineRule="auto"/>
        <w:ind w:firstLine="993"/>
        <w:rPr>
          <w:rFonts w:ascii="Arial" w:hAnsi="Arial" w:cs="Arial"/>
          <w:b/>
          <w:bCs/>
        </w:rPr>
      </w:pPr>
    </w:p>
    <w:p w:rsidR="00B10A10" w:rsidRDefault="00B10A10">
      <w:pPr>
        <w:tabs>
          <w:tab w:val="left" w:pos="2292"/>
          <w:tab w:val="center" w:pos="4465"/>
        </w:tabs>
        <w:spacing w:line="240" w:lineRule="auto"/>
        <w:rPr>
          <w:rFonts w:ascii="Arial" w:hAnsi="Arial" w:cs="Arial"/>
          <w:b/>
          <w:bCs/>
        </w:rPr>
      </w:pPr>
    </w:p>
    <w:p w:rsidR="00B10A10" w:rsidRDefault="00B10A10">
      <w:pPr>
        <w:tabs>
          <w:tab w:val="left" w:pos="2292"/>
          <w:tab w:val="center" w:pos="4465"/>
        </w:tabs>
        <w:spacing w:line="240" w:lineRule="auto"/>
        <w:rPr>
          <w:rFonts w:ascii="Arial" w:hAnsi="Arial" w:cs="Arial"/>
          <w:b/>
          <w:bCs/>
        </w:rPr>
      </w:pPr>
    </w:p>
    <w:p w:rsidR="00B10A10" w:rsidRDefault="00B10A10">
      <w:pPr>
        <w:tabs>
          <w:tab w:val="left" w:pos="2292"/>
          <w:tab w:val="center" w:pos="4465"/>
        </w:tabs>
        <w:spacing w:line="240" w:lineRule="auto"/>
        <w:rPr>
          <w:rFonts w:ascii="Arial" w:hAnsi="Arial" w:cs="Arial"/>
          <w:b/>
          <w:bCs/>
        </w:rPr>
      </w:pPr>
    </w:p>
    <w:p w:rsidR="00B10A10" w:rsidRDefault="00B10A10">
      <w:pPr>
        <w:tabs>
          <w:tab w:val="left" w:pos="2292"/>
          <w:tab w:val="center" w:pos="4465"/>
        </w:tabs>
        <w:spacing w:line="240" w:lineRule="auto"/>
        <w:rPr>
          <w:rFonts w:ascii="Arial" w:hAnsi="Arial" w:cs="Arial"/>
          <w:b/>
          <w:bCs/>
        </w:rPr>
      </w:pPr>
    </w:p>
    <w:p w:rsidR="00B10A10" w:rsidRDefault="00B10A10">
      <w:pPr>
        <w:tabs>
          <w:tab w:val="left" w:pos="2292"/>
          <w:tab w:val="center" w:pos="4465"/>
        </w:tabs>
        <w:spacing w:line="240" w:lineRule="auto"/>
        <w:ind w:firstLine="993"/>
        <w:rPr>
          <w:rFonts w:ascii="Arial" w:hAnsi="Arial" w:cs="Arial"/>
          <w:b/>
          <w:bCs/>
        </w:rPr>
      </w:pPr>
    </w:p>
    <w:p w:rsidR="00B10A10" w:rsidRDefault="00B10A10">
      <w:pPr>
        <w:tabs>
          <w:tab w:val="left" w:pos="2292"/>
          <w:tab w:val="center" w:pos="4465"/>
        </w:tabs>
        <w:spacing w:line="240" w:lineRule="auto"/>
        <w:ind w:firstLine="993"/>
        <w:rPr>
          <w:rFonts w:ascii="Arial" w:hAnsi="Arial" w:cs="Arial"/>
          <w:b/>
          <w:bCs/>
        </w:rPr>
      </w:pPr>
    </w:p>
    <w:p w:rsidR="00B10A10" w:rsidRDefault="00B10A10">
      <w:pPr>
        <w:tabs>
          <w:tab w:val="left" w:pos="2292"/>
          <w:tab w:val="center" w:pos="4465"/>
        </w:tabs>
        <w:spacing w:line="240" w:lineRule="auto"/>
        <w:ind w:firstLine="993"/>
        <w:rPr>
          <w:rFonts w:ascii="Arial" w:hAnsi="Arial" w:cs="Arial"/>
          <w:b/>
          <w:bCs/>
        </w:rPr>
      </w:pPr>
    </w:p>
    <w:p w:rsidR="00B10A10" w:rsidRDefault="00B10A10">
      <w:pPr>
        <w:tabs>
          <w:tab w:val="left" w:pos="2292"/>
          <w:tab w:val="center" w:pos="4465"/>
        </w:tabs>
        <w:spacing w:line="240" w:lineRule="auto"/>
        <w:ind w:firstLine="993"/>
        <w:rPr>
          <w:rFonts w:ascii="Arial" w:hAnsi="Arial" w:cs="Arial"/>
          <w:b/>
          <w:bCs/>
        </w:rPr>
      </w:pPr>
    </w:p>
    <w:p w:rsidR="00B10A10" w:rsidRDefault="00B10A10">
      <w:pPr>
        <w:tabs>
          <w:tab w:val="left" w:pos="2292"/>
          <w:tab w:val="center" w:pos="4465"/>
        </w:tabs>
        <w:spacing w:line="240" w:lineRule="auto"/>
        <w:rPr>
          <w:rFonts w:ascii="Arial" w:hAnsi="Arial" w:cs="Arial"/>
          <w:b/>
          <w:bCs/>
        </w:rPr>
      </w:pPr>
    </w:p>
    <w:p w:rsidR="00B10A10" w:rsidRDefault="00F3168A">
      <w:pPr>
        <w:tabs>
          <w:tab w:val="left" w:pos="2292"/>
          <w:tab w:val="center" w:pos="4465"/>
        </w:tabs>
        <w:spacing w:line="240" w:lineRule="auto"/>
        <w:jc w:val="center"/>
        <w:rPr>
          <w:rFonts w:ascii="Arial" w:hAnsi="Arial" w:cs="Arial"/>
          <w:b/>
          <w:bCs/>
        </w:rPr>
      </w:pPr>
      <w:r>
        <w:rPr>
          <w:rFonts w:ascii="Arial" w:hAnsi="Arial" w:cs="Arial"/>
          <w:b/>
          <w:bCs/>
        </w:rPr>
        <w:lastRenderedPageBreak/>
        <w:t>DAFTAR PUSTAKA</w:t>
      </w:r>
    </w:p>
    <w:p w:rsidR="00B10A10" w:rsidRDefault="00B10A10">
      <w:pPr>
        <w:tabs>
          <w:tab w:val="left" w:pos="2292"/>
          <w:tab w:val="center" w:pos="4465"/>
        </w:tabs>
        <w:spacing w:line="240" w:lineRule="auto"/>
        <w:jc w:val="center"/>
        <w:rPr>
          <w:rFonts w:ascii="Arial" w:hAnsi="Arial" w:cs="Arial"/>
          <w:b/>
          <w:bCs/>
        </w:rPr>
      </w:pPr>
    </w:p>
    <w:p w:rsidR="00B10A10" w:rsidRDefault="00F3168A">
      <w:pPr>
        <w:tabs>
          <w:tab w:val="left" w:pos="2292"/>
          <w:tab w:val="center" w:pos="4465"/>
        </w:tabs>
        <w:spacing w:line="240" w:lineRule="auto"/>
        <w:rPr>
          <w:rFonts w:ascii="Arial" w:hAnsi="Arial" w:cs="Arial"/>
          <w:i/>
          <w:iCs/>
        </w:rPr>
      </w:pPr>
      <w:r>
        <w:rPr>
          <w:rFonts w:ascii="Arial" w:hAnsi="Arial" w:cs="Arial"/>
          <w:i/>
          <w:iCs/>
        </w:rPr>
        <w:t>Amalia, Kusuma, (2017). Faktor-Faktor yang Mempengaruhi Pemberian ASI Eksklusif di Wilayah Kerja Puskesmas Y. Jurnal Ilmu Kesehatan, 7(1), 22–30.</w:t>
      </w:r>
    </w:p>
    <w:p w:rsidR="00B10A10" w:rsidRDefault="00F3168A">
      <w:pPr>
        <w:rPr>
          <w:rFonts w:ascii="Arial" w:hAnsi="Arial" w:cs="Arial"/>
          <w:i/>
          <w:iCs/>
        </w:rPr>
      </w:pPr>
      <w:r>
        <w:rPr>
          <w:rFonts w:ascii="Arial" w:hAnsi="Arial" w:cs="Arial"/>
          <w:i/>
          <w:iCs/>
        </w:rPr>
        <w:t>Aliah, R. (2024). Dukungan tenaga kesehatan terhadap pemberian ASI eksklusif. Jakarta: Penerbit Kesehatan Ibu dan Anak.</w:t>
      </w:r>
    </w:p>
    <w:p w:rsidR="00B10A10" w:rsidRDefault="00F3168A">
      <w:pPr>
        <w:rPr>
          <w:rFonts w:ascii="Arial" w:hAnsi="Arial" w:cs="Arial"/>
          <w:i/>
          <w:iCs/>
          <w:kern w:val="0"/>
          <w14:ligatures w14:val="none"/>
        </w:rPr>
      </w:pPr>
      <w:r>
        <w:rPr>
          <w:rFonts w:ascii="Arial" w:hAnsi="Arial" w:cs="Arial"/>
          <w:i/>
          <w:iCs/>
          <w:kern w:val="0"/>
          <w14:ligatures w14:val="none"/>
        </w:rPr>
        <w:t>Ardiyansah, R (2023). Peran tenaga kesehatan dalam mendukung pemberian ASI eksklusif selama enam bulan Sebuah studi berbasis komunitas. Jurnal Internasional Kesehatan Masyarakat dan Kebidanan, 15(3), 102–110.</w:t>
      </w:r>
    </w:p>
    <w:p w:rsidR="00B10A10" w:rsidRDefault="00F3168A">
      <w:pPr>
        <w:rPr>
          <w:rFonts w:ascii="Arial" w:hAnsi="Arial" w:cs="Arial"/>
          <w:i/>
          <w:iCs/>
          <w:kern w:val="0"/>
          <w14:ligatures w14:val="none"/>
        </w:rPr>
      </w:pPr>
      <w:r>
        <w:rPr>
          <w:rFonts w:ascii="Arial" w:hAnsi="Arial" w:cs="Arial"/>
          <w:i/>
          <w:iCs/>
        </w:rPr>
        <w:t>Andini, N. (2022). Faktor-faktor yang mempengaruhi keberhasilan ASI eksklusif di wilayah kerja puskesmas. Yogyakarta.</w:t>
      </w:r>
    </w:p>
    <w:p w:rsidR="00B10A10" w:rsidRDefault="00F3168A">
      <w:pPr>
        <w:rPr>
          <w:rFonts w:ascii="Arial" w:hAnsi="Arial" w:cs="Arial"/>
          <w:i/>
          <w:iCs/>
        </w:rPr>
      </w:pPr>
      <w:r>
        <w:rPr>
          <w:rFonts w:ascii="Arial" w:hAnsi="Arial" w:cs="Arial"/>
          <w:i/>
          <w:iCs/>
        </w:rPr>
        <w:t>Astriana, D. (2022). Peran tenaga kesehatan dalam meningkatkan cakupan ASI eksklusif. Bandung: CV Medika Nusantara.</w:t>
      </w:r>
    </w:p>
    <w:p w:rsidR="00B10A10" w:rsidRDefault="00F3168A">
      <w:pPr>
        <w:spacing w:after="0" w:line="360" w:lineRule="auto"/>
        <w:ind w:left="709" w:hanging="709"/>
        <w:jc w:val="both"/>
        <w:rPr>
          <w:rFonts w:ascii="Arial" w:hAnsi="Arial" w:cs="Arial"/>
          <w:i/>
          <w:iCs/>
        </w:rPr>
      </w:pPr>
      <w:r>
        <w:rPr>
          <w:rFonts w:ascii="Arial" w:hAnsi="Arial" w:cs="Arial"/>
          <w:i/>
          <w:iCs/>
        </w:rPr>
        <w:t xml:space="preserve">Damayanti, R. A., &amp; Putri, N. D. (2022). Hubungan antara peran bidan dan pemberian ASI eksklusif pada ibu postpartum. Jurnal Kebidanan. </w:t>
      </w:r>
      <w:hyperlink r:id="rId17" w:history="1">
        <w:r>
          <w:rPr>
            <w:rStyle w:val="Hyperlink"/>
            <w:rFonts w:ascii="Arial" w:hAnsi="Arial" w:cs="Arial"/>
            <w:i/>
            <w:iCs/>
          </w:rPr>
          <w:t>https://doi.org/10.33086/jk.v9i1.3456</w:t>
        </w:r>
      </w:hyperlink>
    </w:p>
    <w:p w:rsidR="00B10A10" w:rsidRDefault="00F3168A">
      <w:pPr>
        <w:spacing w:after="0" w:line="360" w:lineRule="auto"/>
        <w:ind w:left="709" w:hanging="709"/>
        <w:jc w:val="both"/>
        <w:rPr>
          <w:rFonts w:ascii="Arial" w:hAnsi="Arial" w:cs="Arial"/>
          <w:i/>
          <w:iCs/>
        </w:rPr>
      </w:pPr>
      <w:r>
        <w:rPr>
          <w:rFonts w:ascii="Arial" w:hAnsi="Arial" w:cs="Arial"/>
          <w:i/>
          <w:iCs/>
        </w:rPr>
        <w:t>Dewi,(2017). Peran Tenaga Kesehatan dalam Meningkatkan Cakupan ASI Eksklusif di Masyarakat. Jurnal Kesehatan Masyarakat, 5(3), 101–108.</w:t>
      </w:r>
    </w:p>
    <w:p w:rsidR="00B10A10" w:rsidRDefault="00F3168A">
      <w:pPr>
        <w:pStyle w:val="Bibliography1"/>
        <w:spacing w:after="0" w:line="360" w:lineRule="auto"/>
        <w:ind w:left="709" w:hanging="709"/>
        <w:jc w:val="both"/>
        <w:rPr>
          <w:rFonts w:ascii="Arial" w:hAnsi="Arial" w:cs="Arial"/>
          <w:i/>
          <w:iCs/>
          <w:kern w:val="0"/>
        </w:rPr>
      </w:pPr>
      <w:r>
        <w:rPr>
          <w:rFonts w:ascii="Arial" w:hAnsi="Arial" w:cs="Arial"/>
        </w:rPr>
        <w:fldChar w:fldCharType="begin"/>
      </w:r>
      <w:r>
        <w:rPr>
          <w:rFonts w:ascii="Arial" w:hAnsi="Arial" w:cs="Arial"/>
        </w:rPr>
        <w:instrText xml:space="preserve"> ADDIN ZOTERO_BIBL {"uncited":[],"omitted":[],"custom":[]} CSL_BIBLIOGRAPHY </w:instrText>
      </w:r>
      <w:r>
        <w:rPr>
          <w:rFonts w:ascii="Arial" w:hAnsi="Arial" w:cs="Arial"/>
        </w:rPr>
        <w:fldChar w:fldCharType="separate"/>
      </w:r>
      <w:r>
        <w:rPr>
          <w:rFonts w:ascii="Arial" w:hAnsi="Arial" w:cs="Arial"/>
          <w:i/>
          <w:iCs/>
          <w:kern w:val="0"/>
        </w:rPr>
        <w:t>Dinas Kesehatan. 2021. “Tingkat Pemberian Asi Eksklusif Di Wilayah Kerja Puskesmas Banrtul .”</w:t>
      </w:r>
    </w:p>
    <w:p w:rsidR="00B10A10" w:rsidRDefault="00F3168A">
      <w:pPr>
        <w:rPr>
          <w:rFonts w:ascii="Arial" w:hAnsi="Arial" w:cs="Arial"/>
          <w:i/>
          <w:iCs/>
        </w:rPr>
      </w:pPr>
      <w:r>
        <w:rPr>
          <w:rFonts w:ascii="Arial" w:hAnsi="Arial" w:cs="Arial"/>
          <w:i/>
          <w:iCs/>
        </w:rPr>
        <w:t>Dewi, R., et al. (2021). Hubungan dukungan tenaga kesehatan dengan keberhasilan pemberian ASI eksklusif di puskesmas. Jurnal Kesehatan Masyarakat, 10(2), 45–52.</w:t>
      </w:r>
    </w:p>
    <w:p w:rsidR="00B10A10" w:rsidRDefault="00F3168A">
      <w:pPr>
        <w:rPr>
          <w:rFonts w:ascii="Arial" w:hAnsi="Arial" w:cs="Arial"/>
          <w:i/>
          <w:iCs/>
        </w:rPr>
      </w:pPr>
      <w:r>
        <w:rPr>
          <w:rFonts w:ascii="Arial" w:hAnsi="Arial" w:cs="Arial"/>
          <w:i/>
          <w:iCs/>
        </w:rPr>
        <w:t>Eka Setyaningsih,  (2021). Peran Tenaga Kesehatan dalam Meningkatkan Keberhasilan Pemberian ASI Eksklusif di Wilayah Kerja Puskesmas Sukoharjo. Jurnal Kebidanan dan Kesehatan, 9(2), 88–96.</w:t>
      </w:r>
    </w:p>
    <w:p w:rsidR="00B10A10" w:rsidRDefault="00F3168A">
      <w:pPr>
        <w:rPr>
          <w:rFonts w:ascii="Arial" w:hAnsi="Arial" w:cs="Arial"/>
          <w:i/>
          <w:iCs/>
        </w:rPr>
      </w:pPr>
      <w:r>
        <w:rPr>
          <w:rFonts w:ascii="Arial" w:hAnsi="Arial" w:cs="Arial"/>
          <w:i/>
          <w:iCs/>
        </w:rPr>
        <w:t>Era Nurisa Wulandari, (2017). Hubungan Dukungan Tenaga Kesehatan terhadap Pemberian ASI Eksklusif pada Ibu Menyusui di Wilayah Kerja Puskesmas X. Jurnal Kebidanan dan Kesehatan, 9(2), 45–53.</w:t>
      </w:r>
    </w:p>
    <w:p w:rsidR="00B10A10" w:rsidRDefault="00F3168A">
      <w:pPr>
        <w:pStyle w:val="Bibliography1"/>
        <w:spacing w:after="0" w:line="360" w:lineRule="auto"/>
        <w:ind w:left="709" w:hanging="709"/>
        <w:jc w:val="both"/>
        <w:rPr>
          <w:rFonts w:ascii="Arial" w:hAnsi="Arial" w:cs="Arial"/>
          <w:i/>
          <w:iCs/>
          <w:kern w:val="0"/>
        </w:rPr>
      </w:pPr>
      <w:r>
        <w:rPr>
          <w:rFonts w:ascii="Arial" w:hAnsi="Arial" w:cs="Arial"/>
          <w:i/>
          <w:iCs/>
          <w:kern w:val="0"/>
        </w:rPr>
        <w:t>Hayono dan eka setyaningsih. 2022. “Pengertian Asi Eksklusif Dalam Dukungan Tenaga Kesehatan.”</w:t>
      </w:r>
    </w:p>
    <w:p w:rsidR="00B10A10" w:rsidRDefault="00F3168A">
      <w:pPr>
        <w:rPr>
          <w:rFonts w:ascii="Arial" w:hAnsi="Arial" w:cs="Arial"/>
          <w:i/>
          <w:iCs/>
        </w:rPr>
      </w:pPr>
      <w:r>
        <w:rPr>
          <w:rFonts w:ascii="Arial" w:hAnsi="Arial" w:cs="Arial"/>
          <w:i/>
          <w:iCs/>
        </w:rPr>
        <w:t>Hasanah,(2019), Gambaran Tenaga Kesehatan Dalam Pemberian ASI Eksklusif</w:t>
      </w:r>
    </w:p>
    <w:p w:rsidR="00B10A10" w:rsidRDefault="00F3168A">
      <w:pPr>
        <w:rPr>
          <w:rFonts w:ascii="Arial" w:hAnsi="Arial" w:cs="Arial"/>
          <w:i/>
          <w:iCs/>
        </w:rPr>
      </w:pPr>
      <w:r>
        <w:rPr>
          <w:rFonts w:ascii="Arial" w:hAnsi="Arial" w:cs="Arial"/>
          <w:i/>
          <w:iCs/>
        </w:rPr>
        <w:t>Hasanah, A. (2019). Peran Tenaga Kesehatan terhadap Keberhasilan Pemberian ASI Eksklusif di Puskesmas Purwokerto Timur. Jurnal Kebidanan dan Kesehatan Masyarakat, 8(1), 25–32</w:t>
      </w:r>
    </w:p>
    <w:p w:rsidR="00B10A10" w:rsidRDefault="00F3168A">
      <w:pPr>
        <w:rPr>
          <w:rFonts w:ascii="Arial" w:hAnsi="Arial" w:cs="Arial"/>
          <w:i/>
          <w:iCs/>
        </w:rPr>
      </w:pPr>
      <w:r>
        <w:rPr>
          <w:rFonts w:ascii="Arial" w:hAnsi="Arial" w:cs="Arial"/>
          <w:i/>
          <w:iCs/>
        </w:rPr>
        <w:t>Hasan, A., &amp; Saputra, R. (2023). Analisis dukungan keluarga terhadap pemberian ASI eksklusif. Medan: USU Press.</w:t>
      </w:r>
    </w:p>
    <w:p w:rsidR="00B10A10" w:rsidRDefault="00F3168A">
      <w:pPr>
        <w:rPr>
          <w:rFonts w:ascii="Arial" w:hAnsi="Arial" w:cs="Arial"/>
          <w:i/>
          <w:iCs/>
          <w:kern w:val="0"/>
          <w14:ligatures w14:val="none"/>
        </w:rPr>
      </w:pPr>
      <w:r>
        <w:rPr>
          <w:rFonts w:ascii="Arial" w:hAnsi="Arial" w:cs="Arial"/>
          <w:i/>
          <w:iCs/>
          <w:kern w:val="0"/>
          <w14:ligatures w14:val="none"/>
        </w:rPr>
        <w:lastRenderedPageBreak/>
        <w:t>Handayani, (2022).Kerangka Teori Dukungan Tenaga Kesehatan,Dukungan Informasional,Dukungan Instrumental,Dukungan Emosional,Dukungan Penghargaan dalam Meningkatkan Cakupan ASI Eksklusif di Wilayah Kerja Puskesmas Purwarejo. Jurnal Kebidanan dan Kesehatan Reproduksi.</w:t>
      </w:r>
    </w:p>
    <w:p w:rsidR="00B10A10" w:rsidRDefault="00F3168A">
      <w:pPr>
        <w:rPr>
          <w:rFonts w:ascii="Arial" w:hAnsi="Arial" w:cs="Arial"/>
          <w:i/>
          <w:iCs/>
          <w:kern w:val="0"/>
          <w14:ligatures w14:val="none"/>
        </w:rPr>
      </w:pPr>
      <w:r>
        <w:rPr>
          <w:rFonts w:ascii="Arial" w:hAnsi="Arial" w:cs="Arial"/>
          <w:i/>
          <w:iCs/>
          <w:kern w:val="0"/>
          <w14:ligatures w14:val="none"/>
        </w:rPr>
        <w:t>Handayani, (2022). Peran Tenaga Kesehatan dalam Meningkatkan Cakupan ASI Eksklusif di Wilayah Kerja Puskesmas Banguntapan. Jurnal Kebidanan dan Kesehatan Reproduksi, 11(1), 58–66.</w:t>
      </w:r>
    </w:p>
    <w:p w:rsidR="00B10A10" w:rsidRDefault="00F3168A">
      <w:pPr>
        <w:pStyle w:val="Bibliography1"/>
        <w:spacing w:after="0" w:line="360" w:lineRule="auto"/>
        <w:ind w:left="709" w:hanging="709"/>
        <w:jc w:val="both"/>
        <w:rPr>
          <w:rFonts w:ascii="Arial" w:hAnsi="Arial" w:cs="Arial"/>
          <w:i/>
          <w:iCs/>
          <w:kern w:val="0"/>
        </w:rPr>
      </w:pPr>
      <w:r>
        <w:rPr>
          <w:rFonts w:ascii="Arial" w:hAnsi="Arial" w:cs="Arial"/>
          <w:i/>
          <w:iCs/>
          <w:kern w:val="0"/>
        </w:rPr>
        <w:t>Idawati, Dewi Safitri. 2023. “Pengaruh Konseling Terhadap Motivasi Ibu Dalam Pemberian ASI Eksklusif.”</w:t>
      </w:r>
    </w:p>
    <w:p w:rsidR="00B10A10" w:rsidRDefault="00F3168A">
      <w:pPr>
        <w:pStyle w:val="Bibliography1"/>
        <w:spacing w:after="0" w:line="360" w:lineRule="auto"/>
        <w:ind w:left="709" w:hanging="709"/>
        <w:jc w:val="both"/>
        <w:rPr>
          <w:rFonts w:ascii="Arial" w:hAnsi="Arial" w:cs="Arial"/>
          <w:i/>
          <w:iCs/>
          <w:kern w:val="0"/>
        </w:rPr>
      </w:pPr>
      <w:r>
        <w:rPr>
          <w:rFonts w:ascii="Arial" w:hAnsi="Arial" w:cs="Arial"/>
          <w:i/>
          <w:iCs/>
          <w:kern w:val="0"/>
        </w:rPr>
        <w:t>Kemenkes RI. 2021. “Manfaat Pemberian Asi Eksklusif Bagi Bayi Di Wilayah Kerja Puskesmas Gambesi.”</w:t>
      </w:r>
    </w:p>
    <w:p w:rsidR="00B10A10" w:rsidRDefault="00F3168A">
      <w:pPr>
        <w:rPr>
          <w:rFonts w:ascii="Arial" w:hAnsi="Arial" w:cs="Arial"/>
        </w:rPr>
      </w:pPr>
      <w:r>
        <w:rPr>
          <w:rFonts w:ascii="Arial" w:hAnsi="Arial" w:cs="Arial"/>
        </w:rPr>
        <w:t>Kementerian Kesehatan Republik Indonesia. (2022). Profil kesehatan Indonesia tahun 2022. Jakarta: Kemenkes RI.</w:t>
      </w:r>
    </w:p>
    <w:p w:rsidR="00B10A10" w:rsidRDefault="00F3168A">
      <w:pPr>
        <w:rPr>
          <w:rFonts w:ascii="Arial" w:hAnsi="Arial" w:cs="Arial"/>
          <w:i/>
          <w:iCs/>
          <w:kern w:val="0"/>
          <w14:ligatures w14:val="none"/>
        </w:rPr>
      </w:pPr>
      <w:r>
        <w:rPr>
          <w:rFonts w:ascii="Arial" w:hAnsi="Arial" w:cs="Arial"/>
          <w:i/>
          <w:iCs/>
          <w:kern w:val="0"/>
          <w14:ligatures w14:val="none"/>
        </w:rPr>
        <w:t>Lestari, S. (2021). Hubungan Dukungan Tenaga Kesehatan dengan Keberhasilan Pemberian ASI Eksklusif pada Ibu Menyusui di Wilayah Kerja Puskesmas Karanganyar. Jurnal Kebidanan Indonesia, 12(1), 55–63.</w:t>
      </w:r>
    </w:p>
    <w:p w:rsidR="00B10A10" w:rsidRDefault="00F3168A">
      <w:pPr>
        <w:pStyle w:val="Bibliography1"/>
        <w:spacing w:after="0" w:line="360" w:lineRule="auto"/>
        <w:ind w:left="709" w:hanging="709"/>
        <w:jc w:val="both"/>
        <w:rPr>
          <w:rFonts w:ascii="Arial" w:hAnsi="Arial" w:cs="Arial"/>
          <w:i/>
          <w:iCs/>
          <w:kern w:val="0"/>
        </w:rPr>
      </w:pPr>
      <w:r>
        <w:rPr>
          <w:rFonts w:ascii="Arial" w:hAnsi="Arial" w:cs="Arial"/>
          <w:i/>
          <w:iCs/>
          <w:kern w:val="0"/>
        </w:rPr>
        <w:t>Martini, Margaretha, Dini Rahmayani, and Maria Viani. n.d. “GAMBARAN KETIDAK BERHASILAN IBU DALAM PEMBERIAN ASI EKSLUSIF DI WILAYAH KERJA PUSKESMAS PEKAPURAN RAYA.”</w:t>
      </w:r>
    </w:p>
    <w:p w:rsidR="00B10A10" w:rsidRDefault="00F3168A">
      <w:pPr>
        <w:rPr>
          <w:rFonts w:ascii="Arial" w:hAnsi="Arial" w:cs="Arial"/>
          <w:i/>
          <w:iCs/>
          <w:kern w:val="0"/>
          <w14:ligatures w14:val="none"/>
        </w:rPr>
      </w:pPr>
      <w:r>
        <w:rPr>
          <w:rFonts w:ascii="Arial" w:hAnsi="Arial" w:cs="Arial"/>
          <w:i/>
          <w:iCs/>
        </w:rPr>
        <w:t>Nurmala, R. (2020). Promosi kesehatan: pendekatan teori dan aplikasi. Jakarta: Salemba Medika.</w:t>
      </w:r>
    </w:p>
    <w:p w:rsidR="00B10A10" w:rsidRDefault="00F3168A">
      <w:pPr>
        <w:spacing w:after="0" w:line="360" w:lineRule="auto"/>
        <w:ind w:left="709" w:hanging="709"/>
        <w:jc w:val="both"/>
        <w:rPr>
          <w:rFonts w:ascii="Arial" w:hAnsi="Arial" w:cs="Arial"/>
          <w:i/>
          <w:iCs/>
        </w:rPr>
      </w:pPr>
      <w:r>
        <w:rPr>
          <w:rFonts w:ascii="Arial" w:hAnsi="Arial" w:cs="Arial"/>
          <w:i/>
          <w:iCs/>
        </w:rPr>
        <w:t>Nurjanah, S., &amp; Kurniawati, I. (2022). Analisis peran tenaga kesehatan dalam keberhasilan pemberian ASI eksklusif. Jurnal Gizi dan Kesehatan.</w:t>
      </w:r>
    </w:p>
    <w:p w:rsidR="00B10A10" w:rsidRDefault="00F3168A">
      <w:pPr>
        <w:spacing w:after="0" w:line="360" w:lineRule="auto"/>
        <w:ind w:left="709" w:hanging="709"/>
        <w:jc w:val="both"/>
        <w:rPr>
          <w:rFonts w:ascii="Arial" w:hAnsi="Arial" w:cs="Arial"/>
          <w:i/>
          <w:iCs/>
        </w:rPr>
      </w:pPr>
      <w:r>
        <w:rPr>
          <w:rFonts w:ascii="Arial" w:hAnsi="Arial" w:cs="Arial"/>
          <w:i/>
          <w:iCs/>
        </w:rPr>
        <w:t>Nur, (2022). Hubungan Pengetahuan dan Sikap Ibu dengan Keberhasilan Pemberian ASI Eksklusif di Wilayah Kerja Puskesmas Palangka Raya. Jurnal Kebidanan dan Kesehatan, 12(1), 25–33.</w:t>
      </w:r>
    </w:p>
    <w:p w:rsidR="00B10A10" w:rsidRDefault="00F3168A">
      <w:pPr>
        <w:spacing w:after="0" w:line="360" w:lineRule="auto"/>
        <w:ind w:left="709" w:hanging="709"/>
        <w:jc w:val="both"/>
        <w:rPr>
          <w:rFonts w:ascii="Arial" w:hAnsi="Arial" w:cs="Arial"/>
          <w:i/>
          <w:iCs/>
        </w:rPr>
      </w:pPr>
      <w:r>
        <w:rPr>
          <w:rFonts w:ascii="Arial" w:hAnsi="Arial" w:cs="Arial"/>
          <w:i/>
          <w:iCs/>
        </w:rPr>
        <w:t>Notoatmodjo, S. (2023). Promosi kesehatan dan perilaku manusia. Jakarta: Rineka Cipta.</w:t>
      </w:r>
    </w:p>
    <w:p w:rsidR="00B10A10" w:rsidRDefault="00F3168A">
      <w:pPr>
        <w:spacing w:after="0" w:line="360" w:lineRule="auto"/>
        <w:ind w:left="709" w:hanging="709"/>
        <w:jc w:val="both"/>
        <w:rPr>
          <w:rFonts w:ascii="Arial" w:hAnsi="Arial" w:cs="Arial"/>
          <w:i/>
          <w:iCs/>
        </w:rPr>
      </w:pPr>
      <w:r>
        <w:rPr>
          <w:rFonts w:ascii="Arial" w:hAnsi="Arial" w:cs="Arial"/>
          <w:i/>
          <w:iCs/>
        </w:rPr>
        <w:t>Notoadmodjo, S. (2018). Metodologi Penelitian Kesehatan. Jakarta: Rineka Cipta.</w:t>
      </w:r>
    </w:p>
    <w:p w:rsidR="00B10A10" w:rsidRDefault="00F3168A">
      <w:pPr>
        <w:spacing w:after="0" w:line="360" w:lineRule="auto"/>
        <w:ind w:left="709" w:hanging="709"/>
        <w:jc w:val="both"/>
        <w:rPr>
          <w:rFonts w:ascii="Arial" w:hAnsi="Arial" w:cs="Arial"/>
          <w:i/>
          <w:iCs/>
        </w:rPr>
      </w:pPr>
      <w:r>
        <w:rPr>
          <w:rFonts w:ascii="Arial" w:hAnsi="Arial" w:cs="Arial"/>
          <w:i/>
          <w:iCs/>
        </w:rPr>
        <w:t>Nuryanti, D. (2021). Faktor-faktor yang mempengaruhi keberhasilan pemberian ASI eksklusif pada ibu menyusui. Bandung: Poltekkes Kemenkes Bandung.</w:t>
      </w:r>
    </w:p>
    <w:p w:rsidR="00B10A10" w:rsidRDefault="00F3168A">
      <w:pPr>
        <w:spacing w:after="0" w:line="360" w:lineRule="auto"/>
        <w:ind w:left="709" w:hanging="709"/>
        <w:jc w:val="both"/>
        <w:rPr>
          <w:rFonts w:ascii="Arial" w:hAnsi="Arial" w:cs="Arial"/>
          <w:i/>
          <w:iCs/>
        </w:rPr>
      </w:pPr>
      <w:r>
        <w:rPr>
          <w:rFonts w:ascii="Arial" w:hAnsi="Arial" w:cs="Arial"/>
          <w:i/>
          <w:iCs/>
        </w:rPr>
        <w:t>Ningsih, R. (2024). Peran tenaga kesehatan terhadap motivasi ibu dalam pemberian ASI eksklusif. Surabaya: Universitas Airlangga Press</w:t>
      </w:r>
    </w:p>
    <w:p w:rsidR="00B10A10" w:rsidRDefault="00F3168A">
      <w:pPr>
        <w:spacing w:after="0" w:line="360" w:lineRule="auto"/>
        <w:ind w:left="709" w:hanging="709"/>
        <w:jc w:val="both"/>
        <w:rPr>
          <w:rFonts w:ascii="Arial" w:hAnsi="Arial" w:cs="Arial"/>
          <w:i/>
          <w:iCs/>
        </w:rPr>
      </w:pPr>
      <w:r>
        <w:rPr>
          <w:rFonts w:ascii="Arial" w:hAnsi="Arial" w:cs="Arial"/>
          <w:i/>
          <w:iCs/>
        </w:rPr>
        <w:t>Prawiroharjo, (2022). Ilmu Kebidanan (Edisi Revisi). Jakarta: PT Bina Pustaka Sarwono Prawiroharjo</w:t>
      </w:r>
    </w:p>
    <w:p w:rsidR="00B10A10" w:rsidRDefault="00F3168A">
      <w:pPr>
        <w:spacing w:after="0" w:line="360" w:lineRule="auto"/>
        <w:ind w:left="709" w:hanging="709"/>
        <w:jc w:val="both"/>
        <w:rPr>
          <w:rFonts w:ascii="Arial" w:hAnsi="Arial" w:cs="Arial"/>
          <w:i/>
          <w:iCs/>
        </w:rPr>
      </w:pPr>
      <w:r>
        <w:rPr>
          <w:rFonts w:ascii="Arial" w:hAnsi="Arial" w:cs="Arial"/>
          <w:i/>
          <w:iCs/>
        </w:rPr>
        <w:t>Prawiroharjo, (2014). Ilmu Kebidanan (Edisi Ketiga). Jakarta: Yayasan Bina Pustaka Sarwono Prawiroharjo.</w:t>
      </w:r>
    </w:p>
    <w:p w:rsidR="00B10A10" w:rsidRDefault="00F3168A">
      <w:pPr>
        <w:spacing w:after="0" w:line="360" w:lineRule="auto"/>
        <w:ind w:left="709" w:hanging="709"/>
        <w:jc w:val="both"/>
        <w:rPr>
          <w:rFonts w:ascii="Arial" w:hAnsi="Arial" w:cs="Arial"/>
          <w:i/>
          <w:iCs/>
        </w:rPr>
      </w:pPr>
      <w:r>
        <w:rPr>
          <w:rFonts w:ascii="Arial" w:hAnsi="Arial" w:cs="Arial"/>
          <w:i/>
          <w:iCs/>
        </w:rPr>
        <w:lastRenderedPageBreak/>
        <w:t>Prawiroharjo, (2021). Ilmu Kebidanan (Edisi Revisi). Jakarta: Yayasan Bina Pustaka Sarwono Prawiroharjo.</w:t>
      </w:r>
    </w:p>
    <w:p w:rsidR="00B10A10" w:rsidRDefault="00F3168A">
      <w:pPr>
        <w:spacing w:after="0" w:line="360" w:lineRule="auto"/>
        <w:ind w:left="709" w:hanging="709"/>
        <w:jc w:val="both"/>
        <w:rPr>
          <w:rFonts w:ascii="Arial" w:hAnsi="Arial" w:cs="Arial"/>
          <w:i/>
          <w:iCs/>
        </w:rPr>
      </w:pPr>
      <w:r>
        <w:rPr>
          <w:rFonts w:ascii="Arial" w:hAnsi="Arial" w:cs="Arial"/>
          <w:i/>
          <w:iCs/>
        </w:rPr>
        <w:t>Puspitasari, E., &amp; Widyasih, H. (2021). Hubungan pengetahuan ibu dan dukungan petugas kesehatan dengan pemberian ASI eksklusif. Jurnal Ilmu Keperawatan.</w:t>
      </w:r>
    </w:p>
    <w:p w:rsidR="00B10A10" w:rsidRDefault="00F3168A">
      <w:pPr>
        <w:spacing w:after="0" w:line="360" w:lineRule="auto"/>
        <w:ind w:left="709" w:hanging="709"/>
        <w:jc w:val="both"/>
        <w:rPr>
          <w:rFonts w:ascii="Arial" w:hAnsi="Arial" w:cs="Arial"/>
          <w:i/>
          <w:iCs/>
        </w:rPr>
      </w:pPr>
      <w:r>
        <w:rPr>
          <w:rFonts w:ascii="Arial" w:hAnsi="Arial" w:cs="Arial"/>
          <w:i/>
          <w:iCs/>
        </w:rPr>
        <w:t>Putri, A. Y., &amp; Hidayat, A. (2019). Edukasi ASI oleh bidan dalam meningkatkan perilaku menyusui eksklusif. Jurnal Kesehatan Ibu dan Anak.</w:t>
      </w:r>
    </w:p>
    <w:p w:rsidR="00B10A10" w:rsidRDefault="00F3168A">
      <w:pPr>
        <w:rPr>
          <w:rFonts w:ascii="Arial" w:hAnsi="Arial" w:cs="Arial"/>
          <w:i/>
          <w:iCs/>
        </w:rPr>
      </w:pPr>
      <w:r>
        <w:rPr>
          <w:rFonts w:ascii="Arial" w:hAnsi="Arial" w:cs="Arial"/>
          <w:i/>
          <w:iCs/>
        </w:rPr>
        <w:t>Purwaningsih, Y., &amp; Yanti, D. (2020). Asuhan kebidanan masa nifas dan menyusui. Jakarta: EGC.</w:t>
      </w:r>
    </w:p>
    <w:p w:rsidR="00B10A10" w:rsidRDefault="00F3168A">
      <w:pPr>
        <w:rPr>
          <w:rFonts w:ascii="Arial" w:hAnsi="Arial" w:cs="Arial"/>
          <w:i/>
          <w:iCs/>
        </w:rPr>
      </w:pPr>
      <w:r>
        <w:rPr>
          <w:rFonts w:ascii="Arial" w:hAnsi="Arial" w:cs="Arial"/>
          <w:i/>
          <w:iCs/>
        </w:rPr>
        <w:t>Purwaningsih, (2022). Hubungan Dukungan Tenaga Kesehatan dengan Keberhasilan Pemberian ASI Eksklusif pada Ibu Menyusui di Wilayah Kerja Puskesmas Sumberrejo. Jurnal Ilmu Kebidanan, 10(1), 34–42.</w:t>
      </w:r>
    </w:p>
    <w:p w:rsidR="00B10A10" w:rsidRDefault="00F3168A">
      <w:pPr>
        <w:rPr>
          <w:rFonts w:ascii="Arial" w:hAnsi="Arial" w:cs="Arial"/>
          <w:i/>
          <w:iCs/>
        </w:rPr>
      </w:pPr>
      <w:r>
        <w:rPr>
          <w:rFonts w:ascii="Arial" w:hAnsi="Arial" w:cs="Arial"/>
          <w:i/>
          <w:iCs/>
        </w:rPr>
        <w:t>Purwanti, (2021). Dukungan Tenaga Kesehatan terhadap Pemberian ASI Eksklusif pada Ibu Menyusui di Puskesmas Sleman. Jurnal Kesehatan Ibu dan Anak, 8(2), 66–73.</w:t>
      </w:r>
    </w:p>
    <w:p w:rsidR="00B10A10" w:rsidRDefault="00F3168A">
      <w:pPr>
        <w:rPr>
          <w:rFonts w:ascii="Arial" w:hAnsi="Arial" w:cs="Arial"/>
          <w:i/>
          <w:iCs/>
          <w:kern w:val="0"/>
          <w14:ligatures w14:val="none"/>
        </w:rPr>
      </w:pPr>
      <w:r>
        <w:rPr>
          <w:rFonts w:ascii="Arial" w:hAnsi="Arial" w:cs="Arial"/>
          <w:i/>
          <w:iCs/>
        </w:rPr>
        <w:t>Rahmah, S. (2022). Dukungan tenaga kesehatan terhadap keberhasilan ASI eksklusif di puskesmas. Palembang: Universitas Sriwijaya.</w:t>
      </w:r>
    </w:p>
    <w:p w:rsidR="00B10A10" w:rsidRDefault="00F3168A">
      <w:pPr>
        <w:spacing w:after="0" w:line="360" w:lineRule="auto"/>
        <w:ind w:left="709" w:hanging="709"/>
        <w:jc w:val="both"/>
        <w:rPr>
          <w:rFonts w:ascii="Arial" w:hAnsi="Arial" w:cs="Arial"/>
          <w:i/>
          <w:iCs/>
        </w:rPr>
      </w:pPr>
      <w:r>
        <w:rPr>
          <w:rFonts w:ascii="Arial" w:hAnsi="Arial" w:cs="Arial"/>
          <w:i/>
          <w:iCs/>
        </w:rPr>
        <w:t>Rahmawati,(2020). Peran dukungan tenaga kesehatan dalam peningkatan cakupan ASI eksklusif. Jurnal Kebidanan Indonesia.</w:t>
      </w:r>
    </w:p>
    <w:p w:rsidR="00B10A10" w:rsidRDefault="00F3168A">
      <w:pPr>
        <w:spacing w:after="0" w:line="360" w:lineRule="auto"/>
        <w:ind w:left="709" w:hanging="709"/>
        <w:jc w:val="both"/>
        <w:rPr>
          <w:rFonts w:ascii="Arial" w:hAnsi="Arial" w:cs="Arial"/>
          <w:i/>
          <w:iCs/>
        </w:rPr>
      </w:pPr>
      <w:r>
        <w:rPr>
          <w:rFonts w:ascii="Arial" w:hAnsi="Arial" w:cs="Arial"/>
          <w:i/>
          <w:iCs/>
        </w:rPr>
        <w:t>Rahmawati, (2023). Faktor-Faktor yang Mempengaruhi Pemberian ASI Eksklusif pada Ibu Bekerja di Wilayah Kerja Puskesmas Banjarmasin. Jurnal Kesehatan Reproduksi dan Kebidanan, 11(2), 77–85.</w:t>
      </w:r>
    </w:p>
    <w:p w:rsidR="00B10A10" w:rsidRDefault="00F3168A">
      <w:pPr>
        <w:spacing w:after="0" w:line="360" w:lineRule="auto"/>
        <w:ind w:left="709" w:hanging="709"/>
        <w:jc w:val="both"/>
        <w:rPr>
          <w:rFonts w:ascii="Arial" w:hAnsi="Arial" w:cs="Arial"/>
          <w:i/>
          <w:iCs/>
        </w:rPr>
      </w:pPr>
      <w:r>
        <w:rPr>
          <w:rFonts w:ascii="Arial" w:hAnsi="Arial" w:cs="Arial"/>
          <w:i/>
          <w:iCs/>
        </w:rPr>
        <w:t>Slamet,(2021). Faktor-Faktor yang Berhubungan dengan Keberhasilan Pemberian ASI Eksklusif di Wilayah Kerja Puskesmas Kebonagung. Jurnal Kebidanan Indonesia, 10(3), 102–110.</w:t>
      </w:r>
    </w:p>
    <w:p w:rsidR="00B10A10" w:rsidRDefault="00F3168A">
      <w:pPr>
        <w:spacing w:after="0" w:line="360" w:lineRule="auto"/>
        <w:ind w:left="709" w:hanging="709"/>
        <w:jc w:val="both"/>
        <w:rPr>
          <w:rFonts w:ascii="Arial" w:hAnsi="Arial" w:cs="Arial"/>
          <w:i/>
          <w:iCs/>
        </w:rPr>
      </w:pPr>
      <w:r>
        <w:rPr>
          <w:rFonts w:ascii="Arial" w:hAnsi="Arial" w:cs="Arial"/>
          <w:i/>
          <w:iCs/>
        </w:rPr>
        <w:t>Sari, W. N., &amp; Rahayu, S. (2019). Peran tenaga kesehatan dalam pemberian ASI eksklusif: Studi kualitatif di Puskesmas. Jurnal Keperawatan dan Kebidanan.</w:t>
      </w:r>
    </w:p>
    <w:p w:rsidR="00B10A10" w:rsidRDefault="00F3168A">
      <w:pPr>
        <w:spacing w:after="0" w:line="360" w:lineRule="auto"/>
        <w:ind w:left="709" w:hanging="709"/>
        <w:jc w:val="both"/>
        <w:rPr>
          <w:rFonts w:ascii="Arial" w:hAnsi="Arial" w:cs="Arial"/>
          <w:i/>
          <w:iCs/>
        </w:rPr>
      </w:pPr>
      <w:r>
        <w:rPr>
          <w:rFonts w:ascii="Arial" w:hAnsi="Arial" w:cs="Arial"/>
          <w:i/>
          <w:iCs/>
        </w:rPr>
        <w:t>Shah et al, (2022). Dukungan tenaga kesehatan dan faktor maternal yang memengaruhi praktik pemberian ASI eksklusif:Jurnal Internasional Kesehatan Ibu dan Anak, 14(2), 89–97.</w:t>
      </w:r>
    </w:p>
    <w:p w:rsidR="00B10A10" w:rsidRDefault="00F3168A">
      <w:pPr>
        <w:spacing w:after="0" w:line="360" w:lineRule="auto"/>
        <w:ind w:left="709" w:hanging="709"/>
        <w:jc w:val="both"/>
        <w:rPr>
          <w:rFonts w:ascii="Arial" w:hAnsi="Arial" w:cs="Arial"/>
          <w:i/>
          <w:iCs/>
        </w:rPr>
      </w:pPr>
      <w:r>
        <w:rPr>
          <w:rFonts w:ascii="Arial" w:hAnsi="Arial" w:cs="Arial"/>
          <w:i/>
          <w:iCs/>
        </w:rPr>
        <w:t>Susanti, H., &amp; Lestari, P. (2021). Faktor yang mempengaruhi keberhasilan pemberian ASI eksklusif: Tinjauan literatur. Jurnal Keperawatan dan Kesehatan Masyarakat</w:t>
      </w:r>
    </w:p>
    <w:p w:rsidR="00B10A10" w:rsidRDefault="00F3168A">
      <w:pPr>
        <w:spacing w:after="0" w:line="360" w:lineRule="auto"/>
        <w:ind w:left="709" w:hanging="709"/>
        <w:jc w:val="both"/>
        <w:rPr>
          <w:rFonts w:ascii="Arial" w:hAnsi="Arial" w:cs="Arial"/>
          <w:i/>
          <w:iCs/>
        </w:rPr>
      </w:pPr>
      <w:r>
        <w:rPr>
          <w:rFonts w:ascii="Arial" w:hAnsi="Arial" w:cs="Arial"/>
          <w:i/>
          <w:iCs/>
        </w:rPr>
        <w:t>Sugiyono,(2020). Metode Penelitian Kuantitatif, Kualitatif, dan R&amp;D. Bandung.</w:t>
      </w:r>
    </w:p>
    <w:p w:rsidR="00B10A10" w:rsidRDefault="00F3168A">
      <w:pPr>
        <w:spacing w:after="0" w:line="360" w:lineRule="auto"/>
        <w:ind w:left="709" w:hanging="709"/>
        <w:jc w:val="both"/>
        <w:rPr>
          <w:rFonts w:ascii="Arial" w:hAnsi="Arial" w:cs="Arial"/>
          <w:i/>
          <w:iCs/>
        </w:rPr>
      </w:pPr>
      <w:r>
        <w:rPr>
          <w:rFonts w:ascii="Arial" w:hAnsi="Arial" w:cs="Arial"/>
          <w:i/>
          <w:iCs/>
        </w:rPr>
        <w:lastRenderedPageBreak/>
        <w:t>Suryani, N. (2020). Dukungan Tenaga Kesehatan terhadap Keberhasilan Pemberian ASI Eksklusif di Wilayah Kerja Puskesmas Mangkang. Jurnal</w:t>
      </w:r>
    </w:p>
    <w:p w:rsidR="00B10A10" w:rsidRDefault="00F3168A">
      <w:pPr>
        <w:rPr>
          <w:rFonts w:ascii="Arial" w:hAnsi="Arial" w:cs="Arial"/>
          <w:i/>
          <w:iCs/>
        </w:rPr>
      </w:pPr>
      <w:r>
        <w:rPr>
          <w:rFonts w:ascii="Arial" w:hAnsi="Arial" w:cs="Arial"/>
          <w:i/>
          <w:iCs/>
        </w:rPr>
        <w:t>Setiawan, I., &amp; Dewi, R. (2021). Faktor-faktor yang mempengaruhi pemberian ASI eksklusif di Puskesmas. Jurnal Kebidanan Indonesia, 13(3), 102–110.</w:t>
      </w:r>
    </w:p>
    <w:p w:rsidR="00B10A10" w:rsidRDefault="00F3168A">
      <w:pPr>
        <w:rPr>
          <w:rFonts w:ascii="Arial" w:hAnsi="Arial" w:cs="Arial"/>
          <w:i/>
          <w:iCs/>
          <w:kern w:val="0"/>
          <w14:ligatures w14:val="none"/>
        </w:rPr>
      </w:pPr>
      <w:r>
        <w:rPr>
          <w:rFonts w:ascii="Arial" w:hAnsi="Arial" w:cs="Arial"/>
          <w:i/>
          <w:iCs/>
          <w:kern w:val="0"/>
          <w14:ligatures w14:val="none"/>
        </w:rPr>
        <w:t>Siswanto. (2017). Metodologi Penelitian Kesehatan. Jakarta: PT Rineka Cipta.</w:t>
      </w:r>
    </w:p>
    <w:p w:rsidR="00B10A10" w:rsidRDefault="00F3168A">
      <w:pPr>
        <w:rPr>
          <w:rFonts w:ascii="Arial" w:hAnsi="Arial" w:cs="Arial"/>
          <w:i/>
          <w:iCs/>
        </w:rPr>
      </w:pPr>
      <w:r>
        <w:rPr>
          <w:rFonts w:ascii="Arial" w:hAnsi="Arial" w:cs="Arial"/>
          <w:i/>
          <w:iCs/>
        </w:rPr>
        <w:t>Sugiyono. (2020). Metode penelitian kuantitatif, kualitatif, dan R&amp;D. Bandung: Alfabeta.</w:t>
      </w:r>
    </w:p>
    <w:p w:rsidR="00B10A10" w:rsidRDefault="00F3168A">
      <w:pPr>
        <w:rPr>
          <w:rFonts w:ascii="Arial" w:hAnsi="Arial" w:cs="Arial"/>
          <w:i/>
          <w:iCs/>
        </w:rPr>
      </w:pPr>
      <w:r>
        <w:rPr>
          <w:rFonts w:ascii="Arial" w:hAnsi="Arial" w:cs="Arial"/>
          <w:i/>
          <w:iCs/>
        </w:rPr>
        <w:t>Suryani, et al. (2023, Peran tenaga kesehatan dan dukungan keluarga dalam pemberian ASI eksklusif. Bandung: Poltekkes Kemenkes Bandung.</w:t>
      </w:r>
    </w:p>
    <w:p w:rsidR="00B10A10" w:rsidRDefault="00F3168A">
      <w:pPr>
        <w:pStyle w:val="Bibliography1"/>
        <w:spacing w:after="0" w:line="360" w:lineRule="auto"/>
        <w:ind w:left="709" w:hanging="709"/>
        <w:jc w:val="both"/>
        <w:rPr>
          <w:rFonts w:ascii="Arial" w:hAnsi="Arial" w:cs="Arial"/>
          <w:i/>
          <w:iCs/>
          <w:kern w:val="0"/>
        </w:rPr>
      </w:pPr>
      <w:r>
        <w:rPr>
          <w:rFonts w:ascii="Arial" w:hAnsi="Arial" w:cs="Arial"/>
          <w:i/>
          <w:iCs/>
          <w:kern w:val="0"/>
        </w:rPr>
        <w:t>The, Fera, Marhaeni Hasan, and Sadrakh Dika Saputra. 2023. “Edukasi Pentingnya Pemberian ASI Eksklusif pada Bayi di Puskesmas Gambesi.” Jurnal Surya Masyarakat 5(2):208. doi: 10.26714/jsm.5.2.2023.208-213.</w:t>
      </w:r>
    </w:p>
    <w:p w:rsidR="00B10A10" w:rsidRDefault="00F3168A">
      <w:pPr>
        <w:rPr>
          <w:rFonts w:ascii="Arial" w:hAnsi="Arial" w:cs="Arial"/>
          <w:i/>
          <w:iCs/>
        </w:rPr>
      </w:pPr>
      <w:r>
        <w:rPr>
          <w:rFonts w:ascii="Arial" w:hAnsi="Arial" w:cs="Arial"/>
          <w:i/>
          <w:iCs/>
        </w:rPr>
        <w:t>Victoria,et al,(2021). Dukungan tenaga kesehatan dan praktik pemberian ASI eksklusif pada ibu. Jurnal Praktik Keperawatan Internasional, 27(3), 12–20.</w:t>
      </w:r>
    </w:p>
    <w:p w:rsidR="00B10A10" w:rsidRDefault="00F3168A">
      <w:pPr>
        <w:rPr>
          <w:rFonts w:ascii="Arial" w:hAnsi="Arial" w:cs="Arial"/>
          <w:i/>
          <w:iCs/>
        </w:rPr>
      </w:pPr>
      <w:r>
        <w:rPr>
          <w:rFonts w:ascii="Arial" w:hAnsi="Arial" w:cs="Arial"/>
          <w:i/>
          <w:iCs/>
        </w:rPr>
        <w:t>Widodo, A., &amp; Kartika, L. (2020). Hubungan dukungan tenaga kesehatan dengan keberhasilan pemberian ASI eksklusif pada ibu menyusui. Jurnal Ilmu Kesehatan Masyarakat, 12(1), 34–41.</w:t>
      </w:r>
    </w:p>
    <w:p w:rsidR="00B10A10" w:rsidRDefault="00F3168A">
      <w:pPr>
        <w:rPr>
          <w:rFonts w:ascii="Arial" w:hAnsi="Arial" w:cs="Arial"/>
          <w:i/>
          <w:iCs/>
        </w:rPr>
      </w:pPr>
      <w:r>
        <w:rPr>
          <w:rFonts w:ascii="Arial" w:hAnsi="Arial" w:cs="Arial"/>
          <w:i/>
          <w:iCs/>
        </w:rPr>
        <w:t>WHO,2020.''Pemberian ASI Eksklusif Selama Enam Bulan Pertama Kehidupan Bayi</w:t>
      </w:r>
    </w:p>
    <w:p w:rsidR="00B10A10" w:rsidRDefault="00F3168A">
      <w:pPr>
        <w:pStyle w:val="Bibliography1"/>
        <w:spacing w:after="0" w:line="360" w:lineRule="auto"/>
        <w:ind w:left="709" w:hanging="709"/>
        <w:jc w:val="both"/>
        <w:rPr>
          <w:rFonts w:ascii="Arial" w:hAnsi="Arial" w:cs="Arial"/>
          <w:i/>
          <w:iCs/>
          <w:kern w:val="0"/>
        </w:rPr>
      </w:pPr>
      <w:r>
        <w:rPr>
          <w:rFonts w:ascii="Arial" w:hAnsi="Arial" w:cs="Arial"/>
          <w:i/>
          <w:iCs/>
          <w:kern w:val="0"/>
        </w:rPr>
        <w:t>WHO,2023. “Gambaran Pengetahuan Tenaga Kesehatan Terhadap Pemberian Asi Eksklusif.” Jurnal Surya Masyarakat.</w:t>
      </w:r>
    </w:p>
    <w:p w:rsidR="00B10A10" w:rsidRDefault="00F3168A">
      <w:pPr>
        <w:pStyle w:val="Bibliography1"/>
        <w:spacing w:after="0" w:line="360" w:lineRule="auto"/>
        <w:ind w:left="709" w:hanging="709"/>
        <w:jc w:val="both"/>
        <w:rPr>
          <w:rFonts w:ascii="Arial" w:hAnsi="Arial" w:cs="Arial"/>
          <w:i/>
          <w:iCs/>
          <w:kern w:val="0"/>
        </w:rPr>
      </w:pPr>
      <w:r>
        <w:rPr>
          <w:rFonts w:ascii="Arial" w:hAnsi="Arial" w:cs="Arial"/>
          <w:i/>
          <w:iCs/>
          <w:kern w:val="0"/>
        </w:rPr>
        <w:t>WHO,2021. “Gambaran Pengetahuan Tenaga Kesehatan Terhadap Pemberian Asi Eksklusif.” Jurnal Masyarakat.</w:t>
      </w:r>
    </w:p>
    <w:p w:rsidR="00B10A10" w:rsidRDefault="00F3168A">
      <w:pPr>
        <w:pStyle w:val="Bibliography1"/>
        <w:spacing w:after="0" w:line="360" w:lineRule="auto"/>
        <w:ind w:left="709" w:hanging="709"/>
        <w:jc w:val="both"/>
        <w:rPr>
          <w:rFonts w:ascii="Arial" w:hAnsi="Arial" w:cs="Arial"/>
          <w:i/>
          <w:iCs/>
          <w:kern w:val="0"/>
        </w:rPr>
      </w:pPr>
      <w:r>
        <w:rPr>
          <w:rFonts w:ascii="Arial" w:hAnsi="Arial" w:cs="Arial"/>
          <w:i/>
          <w:iCs/>
          <w:kern w:val="0"/>
        </w:rPr>
        <w:t>WHO, 2021. “Pemberian Asi Eksklusif Dan Dukungan Pemberian ASI Selama Enam Bulan.”</w:t>
      </w:r>
    </w:p>
    <w:p w:rsidR="00B10A10" w:rsidRDefault="00F3168A">
      <w:pPr>
        <w:spacing w:after="0" w:line="360" w:lineRule="auto"/>
        <w:ind w:left="709" w:hanging="709"/>
        <w:jc w:val="both"/>
        <w:rPr>
          <w:rFonts w:ascii="Arial" w:hAnsi="Arial" w:cs="Arial"/>
          <w:i/>
          <w:iCs/>
        </w:rPr>
      </w:pPr>
      <w:r>
        <w:rPr>
          <w:rFonts w:ascii="Arial" w:hAnsi="Arial" w:cs="Arial"/>
          <w:i/>
          <w:iCs/>
        </w:rPr>
        <w:t>Yuliana, L., &amp; Ningsih, D. R. (2020). Faktor-faktor yang memengaruhi keberhasilan ASI eksklusif. Jurnal Ilmu Kesehatan.</w:t>
      </w:r>
    </w:p>
    <w:p w:rsidR="00B10A10" w:rsidRDefault="00F3168A">
      <w:pPr>
        <w:rPr>
          <w:rFonts w:ascii="Arial" w:hAnsi="Arial" w:cs="Arial"/>
          <w:i/>
          <w:iCs/>
        </w:rPr>
      </w:pPr>
      <w:r>
        <w:rPr>
          <w:rFonts w:ascii="Arial" w:hAnsi="Arial" w:cs="Arial"/>
          <w:i/>
          <w:iCs/>
        </w:rPr>
        <w:t>Yuliani, E., &amp; Widyawati, D. (2021). Pengaruh dukungan tenaga kesehatan terhadap pemberian ASI eksklusif di wilayah kerja Puskesmas. Jurnal Kesehatan Reproduksi dan Kebidanan, 9(2), 55–63.</w:t>
      </w:r>
    </w:p>
    <w:p w:rsidR="00B10A10" w:rsidRDefault="00B10A10">
      <w:pPr>
        <w:spacing w:after="0" w:line="360" w:lineRule="auto"/>
        <w:ind w:left="709" w:hanging="709"/>
        <w:jc w:val="both"/>
        <w:rPr>
          <w:rFonts w:ascii="Arial" w:hAnsi="Arial" w:cs="Arial"/>
          <w:i/>
          <w:iCs/>
        </w:rPr>
      </w:pPr>
    </w:p>
    <w:p w:rsidR="00B10A10" w:rsidRDefault="00B10A10">
      <w:pPr>
        <w:spacing w:after="0" w:line="360" w:lineRule="auto"/>
        <w:ind w:left="709" w:hanging="709"/>
        <w:jc w:val="both"/>
        <w:rPr>
          <w:rFonts w:ascii="Arial" w:hAnsi="Arial" w:cs="Arial"/>
          <w:i/>
          <w:iCs/>
        </w:rPr>
      </w:pPr>
    </w:p>
    <w:p w:rsidR="00B10A10" w:rsidRDefault="00B10A10">
      <w:pPr>
        <w:spacing w:after="0" w:line="360" w:lineRule="auto"/>
        <w:ind w:left="709" w:hanging="709"/>
        <w:jc w:val="both"/>
        <w:rPr>
          <w:rFonts w:ascii="Arial" w:hAnsi="Arial" w:cs="Arial"/>
          <w:i/>
          <w:iCs/>
        </w:rPr>
      </w:pPr>
    </w:p>
    <w:p w:rsidR="00B10A10" w:rsidRDefault="00B10A10">
      <w:pPr>
        <w:spacing w:after="0" w:line="360" w:lineRule="auto"/>
        <w:ind w:left="709" w:hanging="709"/>
        <w:jc w:val="both"/>
        <w:rPr>
          <w:rFonts w:ascii="Arial" w:hAnsi="Arial" w:cs="Arial"/>
          <w:i/>
          <w:iCs/>
        </w:rPr>
      </w:pPr>
    </w:p>
    <w:p w:rsidR="00B10A10" w:rsidRDefault="00B10A10">
      <w:pPr>
        <w:spacing w:after="0" w:line="360" w:lineRule="auto"/>
        <w:ind w:left="709" w:hanging="709"/>
        <w:jc w:val="both"/>
        <w:rPr>
          <w:rFonts w:ascii="Arial" w:hAnsi="Arial" w:cs="Arial"/>
          <w:i/>
          <w:iCs/>
        </w:rPr>
      </w:pPr>
    </w:p>
    <w:p w:rsidR="00B10A10" w:rsidRDefault="00B10A10">
      <w:pPr>
        <w:spacing w:after="0" w:line="360" w:lineRule="auto"/>
        <w:rPr>
          <w:rFonts w:ascii="Arial" w:hAnsi="Arial" w:cs="Arial"/>
        </w:rPr>
      </w:pPr>
    </w:p>
    <w:p w:rsidR="00B10A10" w:rsidRDefault="00B10A10">
      <w:pPr>
        <w:spacing w:after="0" w:line="360" w:lineRule="auto"/>
        <w:jc w:val="center"/>
        <w:rPr>
          <w:rFonts w:ascii="Arial" w:hAnsi="Arial" w:cs="Arial"/>
        </w:rPr>
      </w:pPr>
    </w:p>
    <w:p w:rsidR="00B10A10" w:rsidRDefault="00B10A10">
      <w:pPr>
        <w:spacing w:after="0" w:line="360" w:lineRule="auto"/>
        <w:jc w:val="center"/>
        <w:rPr>
          <w:rFonts w:ascii="Arial" w:hAnsi="Arial" w:cs="Arial"/>
        </w:rPr>
      </w:pPr>
    </w:p>
    <w:p w:rsidR="00B10A10" w:rsidRDefault="00F3168A">
      <w:pPr>
        <w:spacing w:after="0" w:line="360" w:lineRule="auto"/>
        <w:jc w:val="center"/>
        <w:rPr>
          <w:rFonts w:ascii="Arial" w:hAnsi="Arial" w:cs="Arial"/>
          <w:sz w:val="96"/>
          <w:szCs w:val="96"/>
        </w:rPr>
      </w:pPr>
      <w:r>
        <w:rPr>
          <w:rFonts w:ascii="Arial" w:hAnsi="Arial" w:cs="Arial"/>
          <w:sz w:val="96"/>
          <w:szCs w:val="96"/>
        </w:rPr>
        <w:t>L</w:t>
      </w:r>
    </w:p>
    <w:p w:rsidR="00B10A10" w:rsidRDefault="00F3168A">
      <w:pPr>
        <w:spacing w:after="0" w:line="360" w:lineRule="auto"/>
        <w:jc w:val="center"/>
        <w:rPr>
          <w:rFonts w:ascii="Arial" w:hAnsi="Arial" w:cs="Arial"/>
          <w:sz w:val="96"/>
          <w:szCs w:val="96"/>
        </w:rPr>
      </w:pPr>
      <w:r>
        <w:rPr>
          <w:rFonts w:ascii="Arial" w:hAnsi="Arial" w:cs="Arial"/>
          <w:sz w:val="96"/>
          <w:szCs w:val="96"/>
        </w:rPr>
        <w:t>A</w:t>
      </w:r>
    </w:p>
    <w:p w:rsidR="00B10A10" w:rsidRDefault="00F3168A">
      <w:pPr>
        <w:spacing w:after="0" w:line="360" w:lineRule="auto"/>
        <w:jc w:val="center"/>
        <w:rPr>
          <w:rFonts w:ascii="Arial" w:hAnsi="Arial" w:cs="Arial"/>
          <w:sz w:val="96"/>
          <w:szCs w:val="96"/>
        </w:rPr>
      </w:pPr>
      <w:r>
        <w:rPr>
          <w:rFonts w:ascii="Arial" w:hAnsi="Arial" w:cs="Arial"/>
          <w:sz w:val="96"/>
          <w:szCs w:val="96"/>
        </w:rPr>
        <w:t>M</w:t>
      </w:r>
    </w:p>
    <w:p w:rsidR="00B10A10" w:rsidRDefault="00F3168A">
      <w:pPr>
        <w:spacing w:after="0" w:line="360" w:lineRule="auto"/>
        <w:jc w:val="center"/>
        <w:rPr>
          <w:rFonts w:ascii="Arial" w:hAnsi="Arial" w:cs="Arial"/>
          <w:sz w:val="96"/>
          <w:szCs w:val="96"/>
        </w:rPr>
      </w:pPr>
      <w:r>
        <w:rPr>
          <w:rFonts w:ascii="Arial" w:hAnsi="Arial" w:cs="Arial"/>
          <w:sz w:val="96"/>
          <w:szCs w:val="96"/>
        </w:rPr>
        <w:t>P</w:t>
      </w:r>
    </w:p>
    <w:p w:rsidR="00B10A10" w:rsidRDefault="00F3168A">
      <w:pPr>
        <w:spacing w:after="0" w:line="360" w:lineRule="auto"/>
        <w:jc w:val="center"/>
        <w:rPr>
          <w:rFonts w:ascii="Arial" w:hAnsi="Arial" w:cs="Arial"/>
          <w:sz w:val="96"/>
          <w:szCs w:val="96"/>
        </w:rPr>
      </w:pPr>
      <w:r>
        <w:rPr>
          <w:rFonts w:ascii="Arial" w:hAnsi="Arial" w:cs="Arial"/>
          <w:sz w:val="96"/>
          <w:szCs w:val="96"/>
        </w:rPr>
        <w:t>I</w:t>
      </w:r>
    </w:p>
    <w:p w:rsidR="00B10A10" w:rsidRDefault="00F3168A">
      <w:pPr>
        <w:spacing w:after="0" w:line="360" w:lineRule="auto"/>
        <w:jc w:val="center"/>
        <w:rPr>
          <w:rFonts w:ascii="Arial" w:hAnsi="Arial" w:cs="Arial"/>
          <w:sz w:val="96"/>
          <w:szCs w:val="96"/>
        </w:rPr>
      </w:pPr>
      <w:r>
        <w:rPr>
          <w:rFonts w:ascii="Arial" w:hAnsi="Arial" w:cs="Arial"/>
          <w:sz w:val="96"/>
          <w:szCs w:val="96"/>
        </w:rPr>
        <w:t>R</w:t>
      </w:r>
    </w:p>
    <w:p w:rsidR="00B10A10" w:rsidRDefault="00F3168A">
      <w:pPr>
        <w:spacing w:after="0" w:line="360" w:lineRule="auto"/>
        <w:jc w:val="center"/>
        <w:rPr>
          <w:rFonts w:ascii="Arial" w:hAnsi="Arial" w:cs="Arial"/>
          <w:sz w:val="96"/>
          <w:szCs w:val="96"/>
        </w:rPr>
      </w:pPr>
      <w:r>
        <w:rPr>
          <w:rFonts w:ascii="Arial" w:hAnsi="Arial" w:cs="Arial"/>
          <w:sz w:val="96"/>
          <w:szCs w:val="96"/>
        </w:rPr>
        <w:t>A</w:t>
      </w:r>
    </w:p>
    <w:p w:rsidR="00B10A10" w:rsidRDefault="00F3168A">
      <w:pPr>
        <w:spacing w:after="0" w:line="360" w:lineRule="auto"/>
        <w:jc w:val="center"/>
        <w:rPr>
          <w:rFonts w:ascii="Arial" w:hAnsi="Arial" w:cs="Arial"/>
          <w:sz w:val="96"/>
          <w:szCs w:val="96"/>
        </w:rPr>
      </w:pPr>
      <w:r>
        <w:rPr>
          <w:rFonts w:ascii="Arial" w:hAnsi="Arial" w:cs="Arial"/>
          <w:sz w:val="96"/>
          <w:szCs w:val="96"/>
        </w:rPr>
        <w:t>N</w:t>
      </w:r>
    </w:p>
    <w:p w:rsidR="00B10A10" w:rsidRDefault="00F3168A">
      <w:pPr>
        <w:spacing w:after="0" w:line="360" w:lineRule="auto"/>
        <w:rPr>
          <w:rFonts w:ascii="Arial" w:hAnsi="Arial" w:cs="Arial"/>
          <w:b/>
          <w:bCs/>
        </w:rPr>
      </w:pPr>
      <w:r>
        <w:rPr>
          <w:rFonts w:ascii="Arial" w:hAnsi="Arial" w:cs="Arial"/>
          <w:b/>
          <w:bCs/>
        </w:rPr>
        <w:lastRenderedPageBreak/>
        <w:t>Lampiran 1 Permohonan Kesedian Menjadi Responden</w:t>
      </w:r>
    </w:p>
    <w:p w:rsidR="00B10A10" w:rsidRDefault="00B10A10">
      <w:pPr>
        <w:spacing w:after="0" w:line="360" w:lineRule="auto"/>
        <w:rPr>
          <w:rFonts w:ascii="Arial" w:hAnsi="Arial" w:cs="Arial"/>
          <w:b/>
          <w:bCs/>
        </w:rPr>
      </w:pPr>
    </w:p>
    <w:p w:rsidR="00B10A10" w:rsidRDefault="00F3168A">
      <w:pPr>
        <w:spacing w:after="0" w:line="360" w:lineRule="auto"/>
        <w:jc w:val="center"/>
        <w:rPr>
          <w:rFonts w:ascii="Arial" w:hAnsi="Arial" w:cs="Arial"/>
          <w:u w:val="single"/>
        </w:rPr>
      </w:pPr>
      <w:r>
        <w:rPr>
          <w:rFonts w:ascii="Arial" w:hAnsi="Arial" w:cs="Arial"/>
          <w:u w:val="single"/>
        </w:rPr>
        <w:t>PERMOHONAN KESEDIAAN SEBAGAI RESPONDEN</w:t>
      </w:r>
    </w:p>
    <w:p w:rsidR="00B10A10" w:rsidRDefault="00B10A10">
      <w:pPr>
        <w:spacing w:after="0" w:line="360" w:lineRule="auto"/>
        <w:jc w:val="center"/>
        <w:rPr>
          <w:rFonts w:ascii="Arial" w:hAnsi="Arial" w:cs="Arial"/>
        </w:rPr>
      </w:pPr>
    </w:p>
    <w:p w:rsidR="00B10A10" w:rsidRDefault="00F3168A">
      <w:pPr>
        <w:spacing w:after="0" w:line="360" w:lineRule="auto"/>
        <w:rPr>
          <w:rFonts w:ascii="Arial" w:hAnsi="Arial" w:cs="Arial"/>
        </w:rPr>
      </w:pPr>
      <w:r>
        <w:rPr>
          <w:rFonts w:ascii="Arial" w:hAnsi="Arial" w:cs="Arial"/>
        </w:rPr>
        <w:t>Saya yang bertandatangan dibawah ini:</w:t>
      </w:r>
    </w:p>
    <w:p w:rsidR="00B10A10" w:rsidRDefault="00F3168A">
      <w:pPr>
        <w:spacing w:after="0" w:line="360" w:lineRule="auto"/>
        <w:rPr>
          <w:rFonts w:ascii="Arial" w:hAnsi="Arial" w:cs="Arial"/>
        </w:rPr>
      </w:pPr>
      <w:r>
        <w:rPr>
          <w:rFonts w:ascii="Arial" w:hAnsi="Arial" w:cs="Arial"/>
        </w:rPr>
        <w:t>Nama             : DINA DIANI</w:t>
      </w:r>
    </w:p>
    <w:p w:rsidR="00B10A10" w:rsidRDefault="00F3168A">
      <w:pPr>
        <w:spacing w:after="0" w:line="360" w:lineRule="auto"/>
        <w:rPr>
          <w:rFonts w:ascii="Arial" w:hAnsi="Arial" w:cs="Arial"/>
        </w:rPr>
      </w:pPr>
      <w:r>
        <w:rPr>
          <w:rFonts w:ascii="Arial" w:hAnsi="Arial" w:cs="Arial"/>
        </w:rPr>
        <w:t>NIM                : 111407622008</w:t>
      </w:r>
    </w:p>
    <w:p w:rsidR="00B10A10" w:rsidRDefault="00F3168A">
      <w:pPr>
        <w:spacing w:after="0" w:line="360" w:lineRule="auto"/>
        <w:rPr>
          <w:rFonts w:ascii="Arial" w:hAnsi="Arial" w:cs="Arial"/>
        </w:rPr>
      </w:pPr>
      <w:r>
        <w:rPr>
          <w:rFonts w:ascii="Arial" w:hAnsi="Arial" w:cs="Arial"/>
        </w:rPr>
        <w:t>Institusi          : Akademi Kebidanan Betang Asi Raya Palangkaraya</w:t>
      </w:r>
    </w:p>
    <w:p w:rsidR="00B10A10" w:rsidRDefault="00F3168A">
      <w:pPr>
        <w:spacing w:after="0" w:line="360" w:lineRule="auto"/>
        <w:rPr>
          <w:rFonts w:ascii="Arial" w:hAnsi="Arial" w:cs="Arial"/>
        </w:rPr>
      </w:pPr>
      <w:r>
        <w:rPr>
          <w:rFonts w:ascii="Arial" w:hAnsi="Arial" w:cs="Arial"/>
        </w:rPr>
        <w:t>Memohon ijin dan kesediaan responden dalam pengambilan data penelitian yang dilakukan kepada ibu yang memiliki bayi usia 6-12 bulan di wilayah kerja UPTD Puskesmas Panarung Kota Palangka Raya.</w:t>
      </w:r>
    </w:p>
    <w:p w:rsidR="00B10A10" w:rsidRDefault="00F3168A">
      <w:pPr>
        <w:spacing w:after="0" w:line="360" w:lineRule="auto"/>
        <w:rPr>
          <w:rFonts w:ascii="Arial" w:hAnsi="Arial" w:cs="Arial"/>
        </w:rPr>
      </w:pPr>
      <w:r>
        <w:rPr>
          <w:rFonts w:ascii="Arial" w:hAnsi="Arial" w:cs="Arial"/>
        </w:rPr>
        <w:t>Demikian permohonan ini saya buat dan saya harapkan dapat disetujui dan diberikan ijin untuk menjadikan Bapak sebagai responden dalam penelitian saya Atas kerjasamanya saya ucapkan terima kasih.</w:t>
      </w:r>
    </w:p>
    <w:p w:rsidR="00B10A10" w:rsidRDefault="00B10A10">
      <w:pPr>
        <w:spacing w:after="0" w:line="360" w:lineRule="auto"/>
        <w:jc w:val="center"/>
        <w:rPr>
          <w:rFonts w:ascii="Arial" w:hAnsi="Arial" w:cs="Arial"/>
        </w:rPr>
      </w:pPr>
    </w:p>
    <w:p w:rsidR="00B10A10" w:rsidRDefault="00F3168A">
      <w:pPr>
        <w:spacing w:after="0" w:line="360" w:lineRule="auto"/>
        <w:jc w:val="right"/>
        <w:rPr>
          <w:rFonts w:ascii="Arial" w:hAnsi="Arial" w:cs="Arial"/>
        </w:rPr>
      </w:pPr>
      <w:r>
        <w:rPr>
          <w:rFonts w:ascii="Arial" w:hAnsi="Arial" w:cs="Arial"/>
        </w:rPr>
        <w:t>Palangka Raya,        2025</w:t>
      </w:r>
    </w:p>
    <w:p w:rsidR="00B10A10" w:rsidRDefault="00F3168A">
      <w:pPr>
        <w:spacing w:after="0" w:line="360" w:lineRule="auto"/>
        <w:jc w:val="right"/>
        <w:rPr>
          <w:rFonts w:ascii="Arial" w:hAnsi="Arial" w:cs="Arial"/>
        </w:rPr>
      </w:pPr>
      <w:r>
        <w:rPr>
          <w:rFonts w:ascii="Arial" w:hAnsi="Arial" w:cs="Arial"/>
        </w:rPr>
        <w:t>Yang membuat permohonan</w:t>
      </w:r>
    </w:p>
    <w:p w:rsidR="00B10A10" w:rsidRDefault="00B10A10">
      <w:pPr>
        <w:spacing w:after="0" w:line="360" w:lineRule="auto"/>
        <w:jc w:val="right"/>
        <w:rPr>
          <w:rFonts w:ascii="Arial" w:hAnsi="Arial" w:cs="Arial"/>
        </w:rPr>
      </w:pPr>
    </w:p>
    <w:p w:rsidR="00B10A10" w:rsidRDefault="00B10A10">
      <w:pPr>
        <w:spacing w:after="0" w:line="360" w:lineRule="auto"/>
        <w:jc w:val="right"/>
        <w:rPr>
          <w:rFonts w:ascii="Arial" w:hAnsi="Arial" w:cs="Arial"/>
        </w:rPr>
      </w:pPr>
    </w:p>
    <w:p w:rsidR="00B10A10" w:rsidRDefault="00F3168A">
      <w:pPr>
        <w:spacing w:after="0" w:line="360" w:lineRule="auto"/>
        <w:ind w:hanging="709"/>
        <w:jc w:val="right"/>
        <w:rPr>
          <w:rFonts w:ascii="Arial" w:hAnsi="Arial" w:cs="Arial"/>
          <w:b/>
          <w:bCs/>
          <w:u w:val="single"/>
        </w:rPr>
      </w:pPr>
      <w:r>
        <w:rPr>
          <w:rFonts w:ascii="Arial" w:hAnsi="Arial" w:cs="Arial"/>
          <w:b/>
          <w:bCs/>
          <w:u w:val="single"/>
        </w:rPr>
        <w:t>DINA DIANI</w:t>
      </w:r>
    </w:p>
    <w:p w:rsidR="00B10A10" w:rsidRDefault="00F3168A">
      <w:pPr>
        <w:spacing w:after="0" w:line="360" w:lineRule="auto"/>
        <w:jc w:val="right"/>
        <w:rPr>
          <w:rFonts w:ascii="Arial" w:hAnsi="Arial" w:cs="Arial"/>
          <w:u w:val="single"/>
        </w:rPr>
      </w:pPr>
      <w:r>
        <w:rPr>
          <w:rFonts w:ascii="Arial" w:hAnsi="Arial" w:cs="Arial"/>
          <w:b/>
          <w:bCs/>
        </w:rPr>
        <w:t>ΝΙΜ. 111407622008</w:t>
      </w:r>
    </w:p>
    <w:p w:rsidR="00B10A10" w:rsidRDefault="00B10A10">
      <w:pPr>
        <w:spacing w:after="0" w:line="360" w:lineRule="auto"/>
        <w:jc w:val="right"/>
        <w:rPr>
          <w:rFonts w:ascii="Arial" w:hAnsi="Arial" w:cs="Arial"/>
        </w:rPr>
      </w:pPr>
    </w:p>
    <w:p w:rsidR="00B10A10" w:rsidRDefault="00B10A10">
      <w:pPr>
        <w:spacing w:after="0" w:line="360" w:lineRule="auto"/>
        <w:jc w:val="center"/>
        <w:rPr>
          <w:rFonts w:ascii="Arial" w:hAnsi="Arial" w:cs="Arial"/>
        </w:rPr>
      </w:pPr>
    </w:p>
    <w:p w:rsidR="00B10A10" w:rsidRDefault="00F3168A">
      <w:pPr>
        <w:spacing w:after="0" w:line="360" w:lineRule="auto"/>
        <w:jc w:val="both"/>
        <w:rPr>
          <w:rFonts w:ascii="Arial" w:hAnsi="Arial" w:cs="Arial"/>
        </w:rPr>
      </w:pPr>
      <w:r>
        <w:rPr>
          <w:rFonts w:ascii="Arial" w:hAnsi="Arial" w:cs="Arial"/>
        </w:rPr>
        <w:fldChar w:fldCharType="end"/>
      </w:r>
      <w:bookmarkEnd w:id="0"/>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F3168A">
      <w:pPr>
        <w:spacing w:after="0" w:line="360" w:lineRule="auto"/>
        <w:rPr>
          <w:rFonts w:ascii="Arial" w:hAnsi="Arial" w:cs="Arial"/>
          <w:b/>
          <w:bCs/>
        </w:rPr>
      </w:pPr>
      <w:r>
        <w:rPr>
          <w:rFonts w:ascii="Arial" w:hAnsi="Arial" w:cs="Arial"/>
          <w:b/>
          <w:bCs/>
        </w:rPr>
        <w:lastRenderedPageBreak/>
        <w:t>Lampiran 2 Pernyataan Kesediaan Menjadi Responden</w:t>
      </w:r>
    </w:p>
    <w:p w:rsidR="00B10A10" w:rsidRDefault="00B10A10">
      <w:pPr>
        <w:spacing w:after="0" w:line="360" w:lineRule="auto"/>
        <w:rPr>
          <w:rFonts w:ascii="Arial" w:hAnsi="Arial" w:cs="Arial"/>
          <w:b/>
          <w:bCs/>
        </w:rPr>
      </w:pPr>
    </w:p>
    <w:p w:rsidR="00B10A10" w:rsidRDefault="00F3168A">
      <w:pPr>
        <w:spacing w:after="0" w:line="360" w:lineRule="auto"/>
        <w:ind w:hanging="426"/>
        <w:jc w:val="center"/>
        <w:rPr>
          <w:rFonts w:ascii="Arial" w:hAnsi="Arial" w:cs="Arial"/>
          <w:u w:val="single"/>
        </w:rPr>
      </w:pPr>
      <w:r>
        <w:rPr>
          <w:rFonts w:ascii="Arial" w:hAnsi="Arial" w:cs="Arial"/>
          <w:u w:val="single"/>
        </w:rPr>
        <w:t>PERNYATAAN KESEDIAAN MENJADI RESPONDEN</w:t>
      </w:r>
    </w:p>
    <w:p w:rsidR="00B10A10" w:rsidRDefault="00B10A10">
      <w:pPr>
        <w:spacing w:after="0" w:line="360" w:lineRule="auto"/>
        <w:jc w:val="both"/>
        <w:rPr>
          <w:rFonts w:ascii="Arial" w:hAnsi="Arial" w:cs="Arial"/>
        </w:rPr>
      </w:pPr>
    </w:p>
    <w:p w:rsidR="00B10A10" w:rsidRDefault="00F3168A">
      <w:pPr>
        <w:spacing w:after="0" w:line="360" w:lineRule="auto"/>
        <w:jc w:val="both"/>
        <w:rPr>
          <w:rFonts w:ascii="Arial" w:hAnsi="Arial" w:cs="Arial"/>
        </w:rPr>
      </w:pPr>
      <w:r>
        <w:rPr>
          <w:rFonts w:ascii="Arial" w:hAnsi="Arial" w:cs="Arial"/>
        </w:rPr>
        <w:t>Saya yang bertandatangan dibawah ini:</w:t>
      </w:r>
    </w:p>
    <w:p w:rsidR="00B10A10" w:rsidRDefault="00F3168A">
      <w:pPr>
        <w:spacing w:after="0" w:line="360" w:lineRule="auto"/>
        <w:jc w:val="both"/>
        <w:rPr>
          <w:rFonts w:ascii="Arial" w:hAnsi="Arial" w:cs="Arial"/>
        </w:rPr>
      </w:pPr>
      <w:r>
        <w:rPr>
          <w:rFonts w:ascii="Arial" w:hAnsi="Arial" w:cs="Arial"/>
        </w:rPr>
        <w:t>Nama (Inisial):</w:t>
      </w:r>
    </w:p>
    <w:p w:rsidR="00B10A10" w:rsidRDefault="00F3168A">
      <w:pPr>
        <w:spacing w:after="0" w:line="360" w:lineRule="auto"/>
        <w:jc w:val="both"/>
        <w:rPr>
          <w:rFonts w:ascii="Arial" w:hAnsi="Arial" w:cs="Arial"/>
        </w:rPr>
      </w:pPr>
      <w:r>
        <w:rPr>
          <w:rFonts w:ascii="Arial" w:hAnsi="Arial" w:cs="Arial"/>
        </w:rPr>
        <w:t>Usia:</w:t>
      </w:r>
    </w:p>
    <w:p w:rsidR="00B10A10" w:rsidRDefault="00F3168A">
      <w:pPr>
        <w:spacing w:after="0" w:line="360" w:lineRule="auto"/>
        <w:jc w:val="both"/>
        <w:rPr>
          <w:rFonts w:ascii="Arial" w:hAnsi="Arial" w:cs="Arial"/>
        </w:rPr>
      </w:pPr>
      <w:r>
        <w:rPr>
          <w:rFonts w:ascii="Arial" w:hAnsi="Arial" w:cs="Arial"/>
        </w:rPr>
        <w:t>Alamat:</w:t>
      </w:r>
    </w:p>
    <w:p w:rsidR="00B10A10" w:rsidRDefault="00F3168A">
      <w:pPr>
        <w:spacing w:after="0" w:line="360" w:lineRule="auto"/>
        <w:jc w:val="both"/>
        <w:rPr>
          <w:rFonts w:ascii="Arial" w:hAnsi="Arial" w:cs="Arial"/>
        </w:rPr>
      </w:pPr>
      <w:r>
        <w:rPr>
          <w:rFonts w:ascii="Arial" w:hAnsi="Arial" w:cs="Arial"/>
        </w:rPr>
        <w:t>Menyatakan kesediaan saya berpartisipasi dalam Pengambilan data penelitian yang dilakukan oleh Mahasiswi Kebidanan Betang Asi Raya Palangka Raya atas nama Dina Diani dengan judul Gambaran Dukungan Tenaga Kesehatan Dalam Pemberian Asi Ekslusif Pada Bayi 6-12 Bulan Dipuskesmas Panarung.</w:t>
      </w:r>
    </w:p>
    <w:p w:rsidR="00B10A10" w:rsidRDefault="00F3168A">
      <w:pPr>
        <w:spacing w:after="0" w:line="360" w:lineRule="auto"/>
        <w:jc w:val="both"/>
        <w:rPr>
          <w:rFonts w:ascii="Arial" w:hAnsi="Arial" w:cs="Arial"/>
        </w:rPr>
      </w:pPr>
      <w:r>
        <w:rPr>
          <w:rFonts w:ascii="Arial" w:hAnsi="Arial" w:cs="Arial"/>
        </w:rPr>
        <w:t>Demikian pernyataan ini saya buat dengar sebenarnya-benarnya tanpa ada paksaan maupun tekanan dari pihak manapun.</w:t>
      </w:r>
    </w:p>
    <w:p w:rsidR="00B10A10" w:rsidRDefault="00B10A10">
      <w:pPr>
        <w:spacing w:after="0" w:line="360" w:lineRule="auto"/>
        <w:jc w:val="both"/>
        <w:rPr>
          <w:rFonts w:ascii="Arial" w:hAnsi="Arial" w:cs="Arial"/>
        </w:rPr>
      </w:pPr>
    </w:p>
    <w:p w:rsidR="00B10A10" w:rsidRDefault="00F3168A">
      <w:pPr>
        <w:spacing w:after="0" w:line="360" w:lineRule="auto"/>
        <w:jc w:val="right"/>
        <w:rPr>
          <w:rFonts w:ascii="Arial" w:hAnsi="Arial" w:cs="Arial"/>
        </w:rPr>
      </w:pPr>
      <w:r>
        <w:rPr>
          <w:rFonts w:ascii="Arial" w:hAnsi="Arial" w:cs="Arial"/>
        </w:rPr>
        <w:t xml:space="preserve">Palangka Raya,      2025 </w:t>
      </w:r>
    </w:p>
    <w:p w:rsidR="00B10A10" w:rsidRDefault="00F3168A">
      <w:pPr>
        <w:spacing w:after="0" w:line="360" w:lineRule="auto"/>
        <w:jc w:val="right"/>
        <w:rPr>
          <w:rFonts w:ascii="Arial" w:hAnsi="Arial" w:cs="Arial"/>
        </w:rPr>
      </w:pPr>
      <w:r>
        <w:rPr>
          <w:rFonts w:ascii="Arial" w:hAnsi="Arial" w:cs="Arial"/>
        </w:rPr>
        <w:t>Yang Membuat Pernyataan</w:t>
      </w:r>
    </w:p>
    <w:p w:rsidR="00B10A10" w:rsidRDefault="00F3168A">
      <w:pPr>
        <w:spacing w:after="0" w:line="360" w:lineRule="auto"/>
        <w:jc w:val="right"/>
        <w:rPr>
          <w:rFonts w:ascii="Arial" w:hAnsi="Arial" w:cs="Arial"/>
        </w:rPr>
      </w:pPr>
      <w:r>
        <w:rPr>
          <w:rFonts w:ascii="Arial" w:hAnsi="Arial" w:cs="Arial"/>
        </w:rPr>
        <w:t>TTD Responden</w:t>
      </w: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B10A10">
      <w:pPr>
        <w:spacing w:after="0" w:line="360" w:lineRule="auto"/>
        <w:jc w:val="both"/>
        <w:rPr>
          <w:rFonts w:ascii="Arial" w:hAnsi="Arial" w:cs="Arial"/>
        </w:rPr>
      </w:pPr>
    </w:p>
    <w:p w:rsidR="00B10A10" w:rsidRDefault="00F3168A">
      <w:pPr>
        <w:spacing w:after="0" w:line="360" w:lineRule="auto"/>
        <w:jc w:val="both"/>
        <w:rPr>
          <w:rFonts w:ascii="Arial" w:hAnsi="Arial" w:cs="Arial"/>
          <w:b/>
          <w:bCs/>
        </w:rPr>
      </w:pPr>
      <w:r>
        <w:rPr>
          <w:rFonts w:ascii="Arial" w:hAnsi="Arial" w:cs="Arial"/>
          <w:b/>
          <w:bCs/>
        </w:rPr>
        <w:lastRenderedPageBreak/>
        <w:t>Lampiran 3 Kuesienor</w:t>
      </w:r>
    </w:p>
    <w:p w:rsidR="00B10A10" w:rsidRDefault="00F3168A">
      <w:pPr>
        <w:pStyle w:val="ListParagraph"/>
        <w:numPr>
          <w:ilvl w:val="0"/>
          <w:numId w:val="29"/>
        </w:numPr>
        <w:spacing w:after="0" w:line="360" w:lineRule="auto"/>
        <w:jc w:val="both"/>
        <w:rPr>
          <w:rFonts w:ascii="Arial" w:hAnsi="Arial" w:cs="Arial"/>
          <w:b/>
          <w:bCs/>
        </w:rPr>
      </w:pPr>
      <w:r>
        <w:rPr>
          <w:rFonts w:ascii="Arial" w:hAnsi="Arial" w:cs="Arial"/>
          <w:b/>
          <w:bCs/>
        </w:rPr>
        <w:t>Data Demografi</w:t>
      </w:r>
    </w:p>
    <w:p w:rsidR="00B10A10" w:rsidRDefault="00F3168A">
      <w:pPr>
        <w:pStyle w:val="ListParagraph"/>
        <w:spacing w:after="0" w:line="360" w:lineRule="auto"/>
        <w:jc w:val="both"/>
        <w:rPr>
          <w:rFonts w:ascii="Arial" w:hAnsi="Arial" w:cs="Arial"/>
        </w:rPr>
      </w:pPr>
      <w:r>
        <w:rPr>
          <w:rFonts w:ascii="Arial" w:hAnsi="Arial" w:cs="Arial"/>
        </w:rPr>
        <w:t>Nama:</w:t>
      </w:r>
    </w:p>
    <w:p w:rsidR="00B10A10" w:rsidRDefault="00F3168A">
      <w:pPr>
        <w:pStyle w:val="ListParagraph"/>
        <w:spacing w:after="0" w:line="360" w:lineRule="auto"/>
        <w:jc w:val="both"/>
        <w:rPr>
          <w:rFonts w:ascii="Arial" w:hAnsi="Arial" w:cs="Arial"/>
        </w:rPr>
      </w:pPr>
      <w:r>
        <w:rPr>
          <w:rFonts w:ascii="Arial" w:hAnsi="Arial" w:cs="Arial"/>
        </w:rPr>
        <w:t>Usia:</w:t>
      </w:r>
    </w:p>
    <w:p w:rsidR="00B10A10" w:rsidRDefault="00F3168A">
      <w:pPr>
        <w:pStyle w:val="ListParagraph"/>
        <w:spacing w:after="0" w:line="360" w:lineRule="auto"/>
        <w:jc w:val="both"/>
        <w:rPr>
          <w:rFonts w:ascii="Arial" w:hAnsi="Arial" w:cs="Arial"/>
        </w:rPr>
      </w:pPr>
      <w:r>
        <w:rPr>
          <w:rFonts w:ascii="Arial" w:hAnsi="Arial" w:cs="Arial"/>
        </w:rPr>
        <w:t>Pendidikan:</w:t>
      </w:r>
    </w:p>
    <w:p w:rsidR="00B10A10" w:rsidRDefault="00F3168A">
      <w:pPr>
        <w:pStyle w:val="ListParagraph"/>
        <w:spacing w:after="0" w:line="360" w:lineRule="auto"/>
        <w:jc w:val="both"/>
        <w:rPr>
          <w:rFonts w:ascii="Arial" w:hAnsi="Arial" w:cs="Arial"/>
        </w:rPr>
      </w:pPr>
      <w:r>
        <w:rPr>
          <w:rFonts w:ascii="Arial" w:hAnsi="Arial" w:cs="Arial"/>
        </w:rPr>
        <w:t>Pekerjaan:</w:t>
      </w:r>
    </w:p>
    <w:p w:rsidR="00B10A10" w:rsidRDefault="00F3168A">
      <w:pPr>
        <w:spacing w:after="0" w:line="360" w:lineRule="auto"/>
        <w:jc w:val="center"/>
        <w:rPr>
          <w:rFonts w:ascii="Arial" w:hAnsi="Arial" w:cs="Arial"/>
        </w:rPr>
      </w:pPr>
      <w:r>
        <w:rPr>
          <w:rFonts w:ascii="Arial" w:hAnsi="Arial" w:cs="Arial"/>
        </w:rPr>
        <w:t>Kuesioner Dukungan Tenaga Kesehatan terhadap Pemberian ASI Eksklusif</w:t>
      </w:r>
    </w:p>
    <w:p w:rsidR="00B10A10" w:rsidRDefault="00F3168A">
      <w:pPr>
        <w:spacing w:after="0" w:line="360" w:lineRule="auto"/>
        <w:rPr>
          <w:rFonts w:ascii="Arial" w:hAnsi="Arial" w:cs="Arial"/>
        </w:rPr>
      </w:pPr>
      <w:r>
        <w:rPr>
          <w:rFonts w:ascii="Arial" w:hAnsi="Arial" w:cs="Arial"/>
        </w:rPr>
        <w:t>Petunjuk Pengisian:</w:t>
      </w:r>
      <w:r>
        <w:rPr>
          <w:rFonts w:ascii="Arial" w:hAnsi="Arial" w:cs="Arial"/>
        </w:rPr>
        <w:br/>
        <w:t>Bacalah setiap pernyataan dengan cermat. Beri tanda centang (</w:t>
      </w:r>
      <w:r>
        <w:rPr>
          <w:rFonts w:ascii="Segoe UI Symbol" w:hAnsi="Segoe UI Symbol" w:cs="Segoe UI Symbol"/>
        </w:rPr>
        <w:t>✓</w:t>
      </w:r>
      <w:r>
        <w:rPr>
          <w:rFonts w:ascii="Arial" w:hAnsi="Arial" w:cs="Arial"/>
        </w:rPr>
        <w:t>) pada kolom yang sesuai dengan pendapat Anda.</w:t>
      </w:r>
      <w:r>
        <w:rPr>
          <w:rFonts w:ascii="Arial" w:hAnsi="Arial" w:cs="Arial"/>
        </w:rPr>
        <w:br/>
        <w:t>Keterangan Skor:</w:t>
      </w:r>
      <w:r>
        <w:rPr>
          <w:rFonts w:ascii="Arial" w:hAnsi="Arial" w:cs="Arial"/>
        </w:rPr>
        <w:br/>
        <w:t>SS = Sangat Setuju (Skor 4)</w:t>
      </w:r>
      <w:r>
        <w:rPr>
          <w:rFonts w:ascii="Arial" w:hAnsi="Arial" w:cs="Arial"/>
        </w:rPr>
        <w:br/>
        <w:t>S  = Setuju (Skor 3)</w:t>
      </w:r>
      <w:r>
        <w:rPr>
          <w:rFonts w:ascii="Arial" w:hAnsi="Arial" w:cs="Arial"/>
        </w:rPr>
        <w:br/>
        <w:t>TS = Tidak Setuju (Skor 2)</w:t>
      </w:r>
      <w:r>
        <w:rPr>
          <w:rFonts w:ascii="Arial" w:hAnsi="Arial" w:cs="Arial"/>
        </w:rPr>
        <w:br/>
        <w:t>STS = Sangat Tidak Setuju (Skor 1)</w:t>
      </w:r>
    </w:p>
    <w:tbl>
      <w:tblPr>
        <w:tblStyle w:val="TableGrid"/>
        <w:tblW w:w="0" w:type="auto"/>
        <w:tblInd w:w="137" w:type="dxa"/>
        <w:tblLook w:val="04A0" w:firstRow="1" w:lastRow="0" w:firstColumn="1" w:lastColumn="0" w:noHBand="0" w:noVBand="1"/>
      </w:tblPr>
      <w:tblGrid>
        <w:gridCol w:w="1477"/>
        <w:gridCol w:w="1721"/>
        <w:gridCol w:w="1155"/>
        <w:gridCol w:w="992"/>
        <w:gridCol w:w="992"/>
        <w:gridCol w:w="992"/>
      </w:tblGrid>
      <w:tr w:rsidR="00B10A10">
        <w:tc>
          <w:tcPr>
            <w:tcW w:w="1477" w:type="dxa"/>
          </w:tcPr>
          <w:p w:rsidR="00B10A10" w:rsidRDefault="00F3168A">
            <w:pPr>
              <w:spacing w:after="0" w:line="360" w:lineRule="auto"/>
              <w:rPr>
                <w:rFonts w:ascii="Arial" w:hAnsi="Arial" w:cs="Arial"/>
              </w:rPr>
            </w:pPr>
            <w:r>
              <w:rPr>
                <w:rFonts w:ascii="Arial" w:hAnsi="Arial" w:cs="Arial"/>
              </w:rPr>
              <w:t>No</w:t>
            </w:r>
          </w:p>
        </w:tc>
        <w:tc>
          <w:tcPr>
            <w:tcW w:w="1721" w:type="dxa"/>
          </w:tcPr>
          <w:p w:rsidR="00B10A10" w:rsidRDefault="00F3168A">
            <w:pPr>
              <w:spacing w:after="0" w:line="360" w:lineRule="auto"/>
              <w:rPr>
                <w:rFonts w:ascii="Arial" w:hAnsi="Arial" w:cs="Arial"/>
              </w:rPr>
            </w:pPr>
            <w:r>
              <w:rPr>
                <w:rFonts w:ascii="Arial" w:hAnsi="Arial" w:cs="Arial"/>
              </w:rPr>
              <w:t>Pernyataan</w:t>
            </w:r>
          </w:p>
        </w:tc>
        <w:tc>
          <w:tcPr>
            <w:tcW w:w="1155" w:type="dxa"/>
          </w:tcPr>
          <w:p w:rsidR="00B10A10" w:rsidRDefault="00F3168A">
            <w:pPr>
              <w:spacing w:after="0" w:line="360" w:lineRule="auto"/>
              <w:rPr>
                <w:rFonts w:ascii="Arial" w:hAnsi="Arial" w:cs="Arial"/>
              </w:rPr>
            </w:pPr>
            <w:r>
              <w:rPr>
                <w:rFonts w:ascii="Arial" w:hAnsi="Arial" w:cs="Arial"/>
              </w:rPr>
              <w:t>SS</w:t>
            </w:r>
          </w:p>
        </w:tc>
        <w:tc>
          <w:tcPr>
            <w:tcW w:w="992" w:type="dxa"/>
          </w:tcPr>
          <w:p w:rsidR="00B10A10" w:rsidRDefault="00F3168A">
            <w:pPr>
              <w:spacing w:after="0" w:line="360" w:lineRule="auto"/>
              <w:rPr>
                <w:rFonts w:ascii="Arial" w:hAnsi="Arial" w:cs="Arial"/>
              </w:rPr>
            </w:pPr>
            <w:r>
              <w:rPr>
                <w:rFonts w:ascii="Arial" w:hAnsi="Arial" w:cs="Arial"/>
              </w:rPr>
              <w:t>S</w:t>
            </w:r>
          </w:p>
        </w:tc>
        <w:tc>
          <w:tcPr>
            <w:tcW w:w="992" w:type="dxa"/>
          </w:tcPr>
          <w:p w:rsidR="00B10A10" w:rsidRDefault="00F3168A">
            <w:pPr>
              <w:spacing w:after="0" w:line="360" w:lineRule="auto"/>
              <w:rPr>
                <w:rFonts w:ascii="Arial" w:hAnsi="Arial" w:cs="Arial"/>
              </w:rPr>
            </w:pPr>
            <w:r>
              <w:rPr>
                <w:rFonts w:ascii="Arial" w:hAnsi="Arial" w:cs="Arial"/>
              </w:rPr>
              <w:t>TS</w:t>
            </w:r>
          </w:p>
        </w:tc>
        <w:tc>
          <w:tcPr>
            <w:tcW w:w="992" w:type="dxa"/>
          </w:tcPr>
          <w:p w:rsidR="00B10A10" w:rsidRDefault="00F3168A">
            <w:pPr>
              <w:spacing w:after="0" w:line="360" w:lineRule="auto"/>
              <w:rPr>
                <w:rFonts w:ascii="Arial" w:hAnsi="Arial" w:cs="Arial"/>
              </w:rPr>
            </w:pPr>
            <w:r>
              <w:rPr>
                <w:rFonts w:ascii="Arial" w:hAnsi="Arial" w:cs="Arial"/>
              </w:rPr>
              <w:t>STS</w:t>
            </w:r>
          </w:p>
        </w:tc>
      </w:tr>
      <w:tr w:rsidR="00B10A10">
        <w:trPr>
          <w:trHeight w:val="860"/>
        </w:trPr>
        <w:tc>
          <w:tcPr>
            <w:tcW w:w="1477" w:type="dxa"/>
          </w:tcPr>
          <w:p w:rsidR="00B10A10" w:rsidRDefault="00F3168A">
            <w:pPr>
              <w:spacing w:after="0" w:line="360" w:lineRule="auto"/>
              <w:rPr>
                <w:rFonts w:ascii="Arial" w:hAnsi="Arial" w:cs="Arial"/>
              </w:rPr>
            </w:pPr>
            <w:r>
              <w:rPr>
                <w:rFonts w:ascii="Arial" w:hAnsi="Arial" w:cs="Arial"/>
              </w:rPr>
              <w:t>A.Dukungan Informasi</w:t>
            </w:r>
          </w:p>
        </w:tc>
        <w:tc>
          <w:tcPr>
            <w:tcW w:w="1721" w:type="dxa"/>
          </w:tcPr>
          <w:p w:rsidR="00B10A10" w:rsidRDefault="00B10A10">
            <w:pPr>
              <w:spacing w:after="0" w:line="360" w:lineRule="auto"/>
              <w:rPr>
                <w:rFonts w:ascii="Arial" w:hAnsi="Arial" w:cs="Arial"/>
              </w:rPr>
            </w:pP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t>1</w:t>
            </w:r>
          </w:p>
        </w:tc>
        <w:tc>
          <w:tcPr>
            <w:tcW w:w="1721" w:type="dxa"/>
          </w:tcPr>
          <w:p w:rsidR="00B10A10" w:rsidRDefault="00F3168A">
            <w:pPr>
              <w:spacing w:after="0" w:line="360" w:lineRule="auto"/>
              <w:rPr>
                <w:rFonts w:ascii="Arial" w:hAnsi="Arial" w:cs="Arial"/>
              </w:rPr>
            </w:pPr>
            <w:r>
              <w:rPr>
                <w:rFonts w:ascii="Arial" w:hAnsi="Arial" w:cs="Arial"/>
              </w:rPr>
              <w:t>Tenaga Kesehatan, Tidak memberikan penjelasan manfaat ASI eksklusif, bagi bayi dan ibu.</w:t>
            </w: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t>2</w:t>
            </w:r>
          </w:p>
        </w:tc>
        <w:tc>
          <w:tcPr>
            <w:tcW w:w="1721" w:type="dxa"/>
          </w:tcPr>
          <w:p w:rsidR="00B10A10" w:rsidRDefault="00F3168A">
            <w:pPr>
              <w:spacing w:after="0" w:line="360" w:lineRule="auto"/>
              <w:rPr>
                <w:rFonts w:ascii="Arial" w:hAnsi="Arial" w:cs="Arial"/>
              </w:rPr>
            </w:pPr>
            <w:r>
              <w:rPr>
                <w:rFonts w:ascii="Arial" w:hAnsi="Arial" w:cs="Arial"/>
              </w:rPr>
              <w:t>Tenaga kesehatan memberikan edukasi, tentang teknik menyusui yang benar.</w:t>
            </w: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lastRenderedPageBreak/>
              <w:t>3</w:t>
            </w:r>
          </w:p>
        </w:tc>
        <w:tc>
          <w:tcPr>
            <w:tcW w:w="1721" w:type="dxa"/>
          </w:tcPr>
          <w:p w:rsidR="00B10A10" w:rsidRDefault="00F3168A">
            <w:pPr>
              <w:spacing w:after="0" w:line="360" w:lineRule="auto"/>
              <w:rPr>
                <w:rFonts w:ascii="Arial" w:hAnsi="Arial" w:cs="Arial"/>
              </w:rPr>
            </w:pPr>
            <w:r>
              <w:rPr>
                <w:rFonts w:ascii="Arial" w:hAnsi="Arial" w:cs="Arial"/>
              </w:rPr>
              <w:t>Tenaga Kesehatan,</w:t>
            </w:r>
          </w:p>
          <w:p w:rsidR="00B10A10" w:rsidRDefault="00F3168A">
            <w:pPr>
              <w:spacing w:after="0" w:line="360" w:lineRule="auto"/>
              <w:rPr>
                <w:rFonts w:ascii="Arial" w:hAnsi="Arial" w:cs="Arial"/>
              </w:rPr>
            </w:pPr>
            <w:r>
              <w:rPr>
                <w:rFonts w:ascii="Arial" w:hAnsi="Arial" w:cs="Arial"/>
              </w:rPr>
              <w:t>Tidak menjelaskan cara mengatasi masalah saat menyusui, (misalnya puting lecet).</w:t>
            </w: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t>4</w:t>
            </w:r>
          </w:p>
        </w:tc>
        <w:tc>
          <w:tcPr>
            <w:tcW w:w="1721" w:type="dxa"/>
          </w:tcPr>
          <w:p w:rsidR="00B10A10" w:rsidRDefault="00F3168A">
            <w:pPr>
              <w:spacing w:after="0" w:line="360" w:lineRule="auto"/>
              <w:rPr>
                <w:rFonts w:ascii="Arial" w:hAnsi="Arial" w:cs="Arial"/>
              </w:rPr>
            </w:pPr>
            <w:r>
              <w:rPr>
                <w:rFonts w:ascii="Arial" w:hAnsi="Arial" w:cs="Arial"/>
              </w:rPr>
              <w:t>Tenaga Kesehatan, memberikan brosur, atau leaflet, tentang ASI eksklusif.</w:t>
            </w: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rPr>
          <w:trHeight w:val="427"/>
        </w:trPr>
        <w:tc>
          <w:tcPr>
            <w:tcW w:w="1477" w:type="dxa"/>
          </w:tcPr>
          <w:p w:rsidR="00B10A10" w:rsidRDefault="00F3168A">
            <w:pPr>
              <w:spacing w:after="0" w:line="360" w:lineRule="auto"/>
              <w:rPr>
                <w:rFonts w:ascii="Arial" w:hAnsi="Arial" w:cs="Arial"/>
              </w:rPr>
            </w:pPr>
            <w:r>
              <w:rPr>
                <w:rFonts w:ascii="Arial" w:hAnsi="Arial" w:cs="Arial"/>
              </w:rPr>
              <w:t>B. Dukungan Emosional</w:t>
            </w:r>
          </w:p>
        </w:tc>
        <w:tc>
          <w:tcPr>
            <w:tcW w:w="1721" w:type="dxa"/>
          </w:tcPr>
          <w:p w:rsidR="00B10A10" w:rsidRDefault="00B10A10">
            <w:pPr>
              <w:spacing w:after="0" w:line="360" w:lineRule="auto"/>
              <w:rPr>
                <w:rFonts w:ascii="Arial" w:hAnsi="Arial" w:cs="Arial"/>
              </w:rPr>
            </w:pP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t>5</w:t>
            </w:r>
          </w:p>
        </w:tc>
        <w:tc>
          <w:tcPr>
            <w:tcW w:w="1721" w:type="dxa"/>
          </w:tcPr>
          <w:p w:rsidR="00B10A10" w:rsidRDefault="00F3168A">
            <w:pPr>
              <w:spacing w:after="0" w:line="360" w:lineRule="auto"/>
              <w:rPr>
                <w:rFonts w:ascii="Arial" w:hAnsi="Arial" w:cs="Arial"/>
              </w:rPr>
            </w:pPr>
            <w:r>
              <w:rPr>
                <w:rFonts w:ascii="Arial" w:hAnsi="Arial" w:cs="Arial"/>
              </w:rPr>
              <w:t>Tenaga kesehatan memberikan motivasi, untuk tetap menyusui eksklusif.</w:t>
            </w: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t>6</w:t>
            </w:r>
          </w:p>
        </w:tc>
        <w:tc>
          <w:tcPr>
            <w:tcW w:w="1721" w:type="dxa"/>
          </w:tcPr>
          <w:p w:rsidR="00B10A10" w:rsidRDefault="00F3168A">
            <w:pPr>
              <w:spacing w:after="0" w:line="360" w:lineRule="auto"/>
              <w:rPr>
                <w:rFonts w:ascii="Arial" w:hAnsi="Arial" w:cs="Arial"/>
              </w:rPr>
            </w:pPr>
            <w:r>
              <w:rPr>
                <w:rFonts w:ascii="Arial" w:hAnsi="Arial" w:cs="Arial"/>
              </w:rPr>
              <w:t>Tenaga Kesehatan Tidak mendengarkan keluhan ibu, selama menyusui.</w:t>
            </w: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t>7</w:t>
            </w:r>
          </w:p>
        </w:tc>
        <w:tc>
          <w:tcPr>
            <w:tcW w:w="1721" w:type="dxa"/>
          </w:tcPr>
          <w:p w:rsidR="00B10A10" w:rsidRDefault="00F3168A">
            <w:pPr>
              <w:spacing w:after="0" w:line="360" w:lineRule="auto"/>
              <w:rPr>
                <w:rFonts w:ascii="Arial" w:hAnsi="Arial" w:cs="Arial"/>
              </w:rPr>
            </w:pPr>
            <w:r>
              <w:rPr>
                <w:rFonts w:ascii="Arial" w:hAnsi="Arial" w:cs="Arial"/>
              </w:rPr>
              <w:t xml:space="preserve">Tenaga kesehatan memberikan semangat, saat </w:t>
            </w:r>
            <w:r>
              <w:rPr>
                <w:rFonts w:ascii="Arial" w:hAnsi="Arial" w:cs="Arial"/>
              </w:rPr>
              <w:lastRenderedPageBreak/>
              <w:t>ibu merasa lelah atau ragu, untuk menyusui.</w:t>
            </w: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t>C. Dukungan Instrumental</w:t>
            </w:r>
          </w:p>
        </w:tc>
        <w:tc>
          <w:tcPr>
            <w:tcW w:w="1721" w:type="dxa"/>
          </w:tcPr>
          <w:p w:rsidR="00B10A10" w:rsidRDefault="00B10A10">
            <w:pPr>
              <w:spacing w:after="0" w:line="360" w:lineRule="auto"/>
              <w:rPr>
                <w:rFonts w:ascii="Arial" w:hAnsi="Arial" w:cs="Arial"/>
              </w:rPr>
            </w:pP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t>8</w:t>
            </w:r>
          </w:p>
        </w:tc>
        <w:tc>
          <w:tcPr>
            <w:tcW w:w="1721" w:type="dxa"/>
          </w:tcPr>
          <w:p w:rsidR="00B10A10" w:rsidRDefault="00F3168A">
            <w:pPr>
              <w:spacing w:after="0" w:line="360" w:lineRule="auto"/>
              <w:rPr>
                <w:rFonts w:ascii="Arial" w:hAnsi="Arial" w:cs="Arial"/>
              </w:rPr>
            </w:pPr>
            <w:r>
              <w:rPr>
                <w:rFonts w:ascii="Arial" w:hAnsi="Arial" w:cs="Arial"/>
              </w:rPr>
              <w:t>Tenaga Kesehatan, membantu memposisikan bayi untuk menyusui.</w:t>
            </w: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t>9</w:t>
            </w:r>
          </w:p>
        </w:tc>
        <w:tc>
          <w:tcPr>
            <w:tcW w:w="1721" w:type="dxa"/>
          </w:tcPr>
          <w:p w:rsidR="00B10A10" w:rsidRDefault="00F3168A">
            <w:pPr>
              <w:spacing w:after="0" w:line="360" w:lineRule="auto"/>
              <w:rPr>
                <w:rFonts w:ascii="Arial" w:hAnsi="Arial" w:cs="Arial"/>
              </w:rPr>
            </w:pPr>
            <w:r>
              <w:rPr>
                <w:rFonts w:ascii="Arial" w:hAnsi="Arial" w:cs="Arial"/>
              </w:rPr>
              <w:t>Tenaga kesehatan Tidak membantu proses inisiasi, menyusu dini (IMD).</w:t>
            </w: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t>10</w:t>
            </w:r>
          </w:p>
        </w:tc>
        <w:tc>
          <w:tcPr>
            <w:tcW w:w="1721" w:type="dxa"/>
          </w:tcPr>
          <w:p w:rsidR="00B10A10" w:rsidRDefault="00F3168A">
            <w:pPr>
              <w:spacing w:after="0" w:line="360" w:lineRule="auto"/>
              <w:rPr>
                <w:rFonts w:ascii="Arial" w:hAnsi="Arial" w:cs="Arial"/>
              </w:rPr>
            </w:pPr>
            <w:r>
              <w:rPr>
                <w:rFonts w:ascii="Arial" w:hAnsi="Arial" w:cs="Arial"/>
              </w:rPr>
              <w:t>Tenaga kesehatan Tidak membantu menemukan Solusi, bila ibu mengalami kesulitan, memproduksi ASI.</w:t>
            </w: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t>D. Dukungan    Penilaian (Appraisal)</w:t>
            </w:r>
          </w:p>
        </w:tc>
        <w:tc>
          <w:tcPr>
            <w:tcW w:w="1721" w:type="dxa"/>
          </w:tcPr>
          <w:p w:rsidR="00B10A10" w:rsidRDefault="00B10A10">
            <w:pPr>
              <w:spacing w:after="0" w:line="360" w:lineRule="auto"/>
              <w:rPr>
                <w:rFonts w:ascii="Arial" w:hAnsi="Arial" w:cs="Arial"/>
              </w:rPr>
            </w:pP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lastRenderedPageBreak/>
              <w:t>11</w:t>
            </w:r>
          </w:p>
        </w:tc>
        <w:tc>
          <w:tcPr>
            <w:tcW w:w="1721" w:type="dxa"/>
          </w:tcPr>
          <w:p w:rsidR="00B10A10" w:rsidRDefault="00F3168A">
            <w:pPr>
              <w:spacing w:after="0" w:line="360" w:lineRule="auto"/>
              <w:rPr>
                <w:rFonts w:ascii="Arial" w:hAnsi="Arial" w:cs="Arial"/>
              </w:rPr>
            </w:pPr>
            <w:r>
              <w:rPr>
                <w:rFonts w:ascii="Arial" w:hAnsi="Arial" w:cs="Arial"/>
              </w:rPr>
              <w:t>Tenaga kesehatan memberikan penilaian positif,terhadap upaya ibu menyusui.</w:t>
            </w: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t>12</w:t>
            </w:r>
          </w:p>
        </w:tc>
        <w:tc>
          <w:tcPr>
            <w:tcW w:w="1721" w:type="dxa"/>
          </w:tcPr>
          <w:p w:rsidR="00B10A10" w:rsidRDefault="00F3168A">
            <w:pPr>
              <w:spacing w:after="0" w:line="360" w:lineRule="auto"/>
              <w:rPr>
                <w:rFonts w:ascii="Arial" w:hAnsi="Arial" w:cs="Arial"/>
              </w:rPr>
            </w:pPr>
            <w:r>
              <w:rPr>
                <w:rFonts w:ascii="Arial" w:hAnsi="Arial" w:cs="Arial"/>
              </w:rPr>
              <w:t>Tenaga kesehatan Tidak Pernah memberikan saran, untuk memperbaiki cara menyusui, jika belum benar.</w:t>
            </w: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r w:rsidR="00B10A10">
        <w:tc>
          <w:tcPr>
            <w:tcW w:w="1477" w:type="dxa"/>
          </w:tcPr>
          <w:p w:rsidR="00B10A10" w:rsidRDefault="00F3168A">
            <w:pPr>
              <w:spacing w:after="0" w:line="360" w:lineRule="auto"/>
              <w:rPr>
                <w:rFonts w:ascii="Arial" w:hAnsi="Arial" w:cs="Arial"/>
              </w:rPr>
            </w:pPr>
            <w:r>
              <w:rPr>
                <w:rFonts w:ascii="Arial" w:hAnsi="Arial" w:cs="Arial"/>
              </w:rPr>
              <w:t>13</w:t>
            </w:r>
          </w:p>
        </w:tc>
        <w:tc>
          <w:tcPr>
            <w:tcW w:w="1721" w:type="dxa"/>
          </w:tcPr>
          <w:p w:rsidR="00B10A10" w:rsidRDefault="00F3168A">
            <w:pPr>
              <w:spacing w:after="0" w:line="360" w:lineRule="auto"/>
              <w:rPr>
                <w:rFonts w:ascii="Arial" w:hAnsi="Arial" w:cs="Arial"/>
              </w:rPr>
            </w:pPr>
            <w:r>
              <w:rPr>
                <w:rFonts w:ascii="Arial" w:hAnsi="Arial" w:cs="Arial"/>
              </w:rPr>
              <w:t>Tenaga Kesehatan,</w:t>
            </w:r>
          </w:p>
          <w:p w:rsidR="00B10A10" w:rsidRDefault="00F3168A">
            <w:pPr>
              <w:spacing w:after="0" w:line="360" w:lineRule="auto"/>
              <w:rPr>
                <w:rFonts w:ascii="Arial" w:hAnsi="Arial" w:cs="Arial"/>
              </w:rPr>
            </w:pPr>
            <w:r>
              <w:rPr>
                <w:rFonts w:ascii="Arial" w:hAnsi="Arial" w:cs="Arial"/>
              </w:rPr>
              <w:t>memuji keberhasilan ibu, dalam memberikan ASI eksklusif.</w:t>
            </w:r>
          </w:p>
        </w:tc>
        <w:tc>
          <w:tcPr>
            <w:tcW w:w="1155"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c>
          <w:tcPr>
            <w:tcW w:w="992" w:type="dxa"/>
          </w:tcPr>
          <w:p w:rsidR="00B10A10" w:rsidRDefault="00B10A10">
            <w:pPr>
              <w:spacing w:after="0" w:line="360" w:lineRule="auto"/>
              <w:rPr>
                <w:rFonts w:ascii="Arial" w:hAnsi="Arial" w:cs="Arial"/>
              </w:rPr>
            </w:pPr>
          </w:p>
        </w:tc>
      </w:tr>
    </w:tbl>
    <w:p w:rsidR="00B10A10" w:rsidRDefault="00B10A10">
      <w:pPr>
        <w:spacing w:after="0" w:line="360" w:lineRule="auto"/>
        <w:jc w:val="center"/>
        <w:rPr>
          <w:rFonts w:ascii="Arial" w:hAnsi="Arial" w:cs="Arial"/>
        </w:rPr>
      </w:pPr>
    </w:p>
    <w:p w:rsidR="00B10A10" w:rsidRDefault="00B10A10">
      <w:pPr>
        <w:spacing w:after="0" w:line="360" w:lineRule="auto"/>
        <w:jc w:val="center"/>
        <w:rPr>
          <w:rFonts w:ascii="Arial" w:hAnsi="Arial" w:cs="Arial"/>
        </w:rPr>
      </w:pPr>
    </w:p>
    <w:p w:rsidR="00B10A10" w:rsidRDefault="00B10A10">
      <w:pPr>
        <w:spacing w:after="0" w:line="360" w:lineRule="auto"/>
        <w:jc w:val="center"/>
        <w:rPr>
          <w:rFonts w:ascii="Arial" w:hAnsi="Arial" w:cs="Arial"/>
        </w:rPr>
      </w:pPr>
    </w:p>
    <w:p w:rsidR="00B10A10" w:rsidRDefault="00B10A10">
      <w:pPr>
        <w:spacing w:after="0" w:line="360" w:lineRule="auto"/>
        <w:jc w:val="center"/>
        <w:rPr>
          <w:rFonts w:ascii="Arial" w:hAnsi="Arial" w:cs="Arial"/>
        </w:rPr>
      </w:pPr>
    </w:p>
    <w:p w:rsidR="00B10A10" w:rsidRDefault="00B10A10">
      <w:pPr>
        <w:spacing w:after="0" w:line="360" w:lineRule="auto"/>
        <w:jc w:val="center"/>
        <w:rPr>
          <w:rFonts w:ascii="Arial" w:hAnsi="Arial" w:cs="Arial"/>
        </w:rPr>
      </w:pPr>
    </w:p>
    <w:p w:rsidR="00B10A10" w:rsidRDefault="00B10A10">
      <w:pPr>
        <w:spacing w:after="0" w:line="360" w:lineRule="auto"/>
        <w:jc w:val="center"/>
        <w:rPr>
          <w:rFonts w:ascii="Arial" w:hAnsi="Arial" w:cs="Arial"/>
        </w:rPr>
      </w:pPr>
    </w:p>
    <w:p w:rsidR="00B10A10" w:rsidRDefault="00B10A10">
      <w:pPr>
        <w:spacing w:after="0" w:line="360" w:lineRule="auto"/>
        <w:jc w:val="center"/>
        <w:rPr>
          <w:rFonts w:ascii="Arial" w:hAnsi="Arial" w:cs="Arial"/>
        </w:rPr>
      </w:pPr>
    </w:p>
    <w:p w:rsidR="00B10A10" w:rsidRDefault="00B10A10">
      <w:pPr>
        <w:spacing w:after="0" w:line="360" w:lineRule="auto"/>
        <w:jc w:val="center"/>
        <w:rPr>
          <w:rFonts w:ascii="Arial" w:hAnsi="Arial" w:cs="Arial"/>
        </w:rPr>
      </w:pPr>
    </w:p>
    <w:p w:rsidR="00B10A10" w:rsidRDefault="00B10A10">
      <w:pPr>
        <w:spacing w:after="0" w:line="360" w:lineRule="auto"/>
        <w:rPr>
          <w:rFonts w:ascii="Arial" w:hAnsi="Arial" w:cs="Arial"/>
        </w:rPr>
      </w:pPr>
    </w:p>
    <w:p w:rsidR="00B10A10" w:rsidRDefault="00B10A10">
      <w:pPr>
        <w:spacing w:after="0" w:line="360" w:lineRule="auto"/>
        <w:rPr>
          <w:rFonts w:ascii="Arial" w:hAnsi="Arial" w:cs="Arial"/>
        </w:rPr>
      </w:pPr>
    </w:p>
    <w:p w:rsidR="00B10A10" w:rsidRDefault="00B10A10">
      <w:pPr>
        <w:spacing w:after="0" w:line="360" w:lineRule="auto"/>
        <w:rPr>
          <w:rFonts w:ascii="Arial" w:hAnsi="Arial" w:cs="Arial"/>
        </w:rPr>
      </w:pPr>
    </w:p>
    <w:p w:rsidR="00B10A10" w:rsidRDefault="00B10A10">
      <w:pPr>
        <w:spacing w:after="0" w:line="360" w:lineRule="auto"/>
        <w:rPr>
          <w:rFonts w:ascii="Arial" w:hAnsi="Arial" w:cs="Arial"/>
        </w:rPr>
      </w:pPr>
    </w:p>
    <w:p w:rsidR="00B10A10" w:rsidRDefault="00F3168A">
      <w:pPr>
        <w:spacing w:after="0" w:line="360" w:lineRule="auto"/>
        <w:jc w:val="center"/>
        <w:rPr>
          <w:rFonts w:ascii="Arial" w:hAnsi="Arial" w:cs="Arial"/>
        </w:rPr>
      </w:pPr>
      <w:r>
        <w:rPr>
          <w:rFonts w:ascii="Arial" w:hAnsi="Arial" w:cs="Arial"/>
        </w:rPr>
        <w:lastRenderedPageBreak/>
        <w:t>Tabel 3.2 Instrumen Penelitian</w:t>
      </w:r>
    </w:p>
    <w:tbl>
      <w:tblPr>
        <w:tblStyle w:val="PlainTable21"/>
        <w:tblW w:w="0" w:type="auto"/>
        <w:tblLook w:val="04A0" w:firstRow="1" w:lastRow="0" w:firstColumn="1" w:lastColumn="0" w:noHBand="0" w:noVBand="1"/>
      </w:tblPr>
      <w:tblGrid>
        <w:gridCol w:w="1268"/>
        <w:gridCol w:w="2998"/>
        <w:gridCol w:w="3105"/>
      </w:tblGrid>
      <w:tr w:rsidR="00B10A10" w:rsidTr="00B10A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8" w:type="dxa"/>
            <w:hideMark/>
          </w:tcPr>
          <w:p w:rsidR="00B10A10" w:rsidRDefault="00F3168A">
            <w:pPr>
              <w:spacing w:after="0" w:line="360" w:lineRule="auto"/>
              <w:jc w:val="center"/>
              <w:rPr>
                <w:rFonts w:ascii="Arial" w:hAnsi="Arial" w:cs="Arial"/>
                <w:sz w:val="20"/>
                <w:szCs w:val="20"/>
              </w:rPr>
            </w:pPr>
            <w:r>
              <w:rPr>
                <w:rFonts w:ascii="Arial" w:hAnsi="Arial" w:cs="Arial"/>
                <w:sz w:val="20"/>
                <w:szCs w:val="20"/>
              </w:rPr>
              <w:t>Variabel</w:t>
            </w:r>
          </w:p>
        </w:tc>
        <w:tc>
          <w:tcPr>
            <w:tcW w:w="2998" w:type="dxa"/>
            <w:hideMark/>
          </w:tcPr>
          <w:p w:rsidR="00B10A10" w:rsidRDefault="00F3168A">
            <w:pPr>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Parameter</w:t>
            </w:r>
          </w:p>
        </w:tc>
        <w:tc>
          <w:tcPr>
            <w:tcW w:w="3105" w:type="dxa"/>
            <w:hideMark/>
          </w:tcPr>
          <w:p w:rsidR="00B10A10" w:rsidRDefault="00F3168A">
            <w:pPr>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Soal /Item Kuesioner</w:t>
            </w:r>
          </w:p>
        </w:tc>
      </w:tr>
      <w:tr w:rsidR="00B10A10" w:rsidTr="00B10A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8" w:type="dxa"/>
            <w:hideMark/>
          </w:tcPr>
          <w:p w:rsidR="00B10A10" w:rsidRDefault="00F3168A">
            <w:pPr>
              <w:spacing w:after="0" w:line="360" w:lineRule="auto"/>
              <w:jc w:val="both"/>
              <w:rPr>
                <w:rFonts w:ascii="Arial" w:hAnsi="Arial" w:cs="Arial"/>
                <w:sz w:val="20"/>
                <w:szCs w:val="20"/>
              </w:rPr>
            </w:pPr>
            <w:r>
              <w:rPr>
                <w:rFonts w:ascii="Arial" w:hAnsi="Arial" w:cs="Arial"/>
                <w:sz w:val="20"/>
                <w:szCs w:val="20"/>
              </w:rPr>
              <w:t>Dukungan Tenaga Kesehatan</w:t>
            </w:r>
          </w:p>
        </w:tc>
        <w:tc>
          <w:tcPr>
            <w:tcW w:w="2998" w:type="dxa"/>
            <w:hideMark/>
          </w:tcPr>
          <w:p w:rsidR="00B10A10" w:rsidRDefault="00F3168A">
            <w:pPr>
              <w:spacing w:after="0" w:line="360" w:lineRule="auto"/>
              <w:ind w:firstLine="36"/>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 Dukungan Informasional</w:t>
            </w:r>
          </w:p>
        </w:tc>
        <w:tc>
          <w:tcPr>
            <w:tcW w:w="3105" w:type="dxa"/>
            <w:hideMark/>
          </w:tcPr>
          <w:p w:rsidR="00B10A10" w:rsidRDefault="00F3168A">
            <w:pPr>
              <w:spacing w:after="0" w:line="360" w:lineRule="auto"/>
              <w:ind w:left="153" w:hanging="298"/>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 1. Tenaga kesehatan memberikan informasi lengkap tentang manfaat ASI eksklusif.</w:t>
            </w:r>
          </w:p>
          <w:p w:rsidR="00B10A10" w:rsidRDefault="00F3168A">
            <w:pPr>
              <w:spacing w:after="0" w:line="360" w:lineRule="auto"/>
              <w:ind w:left="153" w:firstLine="88"/>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 Sangat Tidak Setuju</w:t>
            </w:r>
          </w:p>
          <w:p w:rsidR="00B10A10" w:rsidRDefault="00F3168A">
            <w:pPr>
              <w:spacing w:after="0" w:line="360" w:lineRule="auto"/>
              <w:ind w:left="153" w:firstLine="88"/>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b. Tidak Setuju</w:t>
            </w:r>
          </w:p>
          <w:p w:rsidR="00B10A10" w:rsidRDefault="00F3168A">
            <w:pPr>
              <w:spacing w:after="0" w:line="360" w:lineRule="auto"/>
              <w:ind w:left="153" w:firstLine="88"/>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c.  Netral</w:t>
            </w:r>
          </w:p>
          <w:p w:rsidR="00B10A10" w:rsidRDefault="00F3168A">
            <w:pPr>
              <w:spacing w:after="0" w:line="360" w:lineRule="auto"/>
              <w:ind w:left="153" w:firstLine="88"/>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d. Setuju</w:t>
            </w:r>
          </w:p>
          <w:p w:rsidR="00B10A10" w:rsidRDefault="00F3168A">
            <w:pPr>
              <w:spacing w:after="0" w:line="360" w:lineRule="auto"/>
              <w:ind w:left="153" w:firstLine="88"/>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e. Sangat Setuju</w:t>
            </w:r>
          </w:p>
          <w:p w:rsidR="00B10A10" w:rsidRDefault="00F3168A">
            <w:pPr>
              <w:spacing w:after="0" w:line="360" w:lineRule="auto"/>
              <w:ind w:left="153" w:hanging="153"/>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2. Saya mendapatkan edukasi  tentang posisi dan pelekatan menyusui yang benar.</w:t>
            </w:r>
          </w:p>
          <w:p w:rsidR="00B10A10" w:rsidRDefault="00F3168A">
            <w:pPr>
              <w:spacing w:after="0" w:line="360" w:lineRule="auto"/>
              <w:ind w:left="154" w:firstLine="152"/>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 Sangat Tidak Setuju</w:t>
            </w:r>
          </w:p>
          <w:p w:rsidR="00B10A10" w:rsidRDefault="00F3168A">
            <w:pPr>
              <w:spacing w:after="0" w:line="360" w:lineRule="auto"/>
              <w:ind w:left="154" w:firstLine="152"/>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b. Tidak Setuju</w:t>
            </w:r>
          </w:p>
          <w:p w:rsidR="00B10A10" w:rsidRDefault="00F3168A">
            <w:pPr>
              <w:spacing w:after="0" w:line="360" w:lineRule="auto"/>
              <w:ind w:left="154" w:firstLine="152"/>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c.  Netral</w:t>
            </w:r>
          </w:p>
          <w:p w:rsidR="00B10A10" w:rsidRDefault="00F3168A">
            <w:pPr>
              <w:spacing w:after="0" w:line="360" w:lineRule="auto"/>
              <w:ind w:left="154" w:firstLine="152"/>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d. Setuju</w:t>
            </w:r>
          </w:p>
          <w:p w:rsidR="00B10A10" w:rsidRDefault="00F3168A">
            <w:pPr>
              <w:spacing w:after="0" w:line="360" w:lineRule="auto"/>
              <w:ind w:left="154" w:firstLine="152"/>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e. Sangat Setuju</w:t>
            </w:r>
          </w:p>
        </w:tc>
      </w:tr>
      <w:tr w:rsidR="00B10A10" w:rsidTr="00B10A10">
        <w:tc>
          <w:tcPr>
            <w:cnfStyle w:val="001000000000" w:firstRow="0" w:lastRow="0" w:firstColumn="1" w:lastColumn="0" w:oddVBand="0" w:evenVBand="0" w:oddHBand="0" w:evenHBand="0" w:firstRowFirstColumn="0" w:firstRowLastColumn="0" w:lastRowFirstColumn="0" w:lastRowLastColumn="0"/>
            <w:tcW w:w="1268" w:type="dxa"/>
          </w:tcPr>
          <w:p w:rsidR="00B10A10" w:rsidRDefault="00B10A10">
            <w:pPr>
              <w:spacing w:after="0" w:line="360" w:lineRule="auto"/>
              <w:jc w:val="both"/>
              <w:rPr>
                <w:rFonts w:ascii="Arial" w:hAnsi="Arial" w:cs="Arial"/>
                <w:sz w:val="20"/>
                <w:szCs w:val="20"/>
              </w:rPr>
            </w:pPr>
          </w:p>
        </w:tc>
        <w:tc>
          <w:tcPr>
            <w:tcW w:w="2998" w:type="dxa"/>
            <w:hideMark/>
          </w:tcPr>
          <w:p w:rsidR="00B10A10" w:rsidRDefault="00F3168A">
            <w:pPr>
              <w:spacing w:after="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 Dukungan Instrumental</w:t>
            </w:r>
          </w:p>
        </w:tc>
        <w:tc>
          <w:tcPr>
            <w:tcW w:w="3105" w:type="dxa"/>
            <w:hideMark/>
          </w:tcPr>
          <w:p w:rsidR="00B10A10" w:rsidRDefault="00F3168A">
            <w:pPr>
              <w:spacing w:after="0" w:line="360" w:lineRule="auto"/>
              <w:ind w:left="153" w:hanging="142"/>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3.Tenaga kesehatan membantu saya secara langsung ketika mengalami kesulitan menyusui.</w:t>
            </w:r>
          </w:p>
          <w:p w:rsidR="00B10A10" w:rsidRDefault="00F3168A">
            <w:pPr>
              <w:spacing w:after="0" w:line="360" w:lineRule="auto"/>
              <w:ind w:left="153" w:firstLine="158"/>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 Sangat Tidak Setuju</w:t>
            </w:r>
          </w:p>
          <w:p w:rsidR="00B10A10" w:rsidRDefault="00F3168A">
            <w:pPr>
              <w:spacing w:after="0" w:line="360" w:lineRule="auto"/>
              <w:ind w:left="153" w:firstLine="158"/>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b. Tidak Setuju</w:t>
            </w:r>
          </w:p>
          <w:p w:rsidR="00B10A10" w:rsidRDefault="00F3168A">
            <w:pPr>
              <w:spacing w:after="0" w:line="360" w:lineRule="auto"/>
              <w:ind w:left="153" w:firstLine="158"/>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c.  Netral</w:t>
            </w:r>
          </w:p>
          <w:p w:rsidR="00B10A10" w:rsidRDefault="00F3168A">
            <w:pPr>
              <w:spacing w:after="0" w:line="360" w:lineRule="auto"/>
              <w:ind w:left="153" w:firstLine="158"/>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d. Setuju</w:t>
            </w:r>
          </w:p>
          <w:p w:rsidR="00B10A10" w:rsidRDefault="00F3168A">
            <w:pPr>
              <w:spacing w:after="0" w:line="360" w:lineRule="auto"/>
              <w:ind w:left="153" w:firstLine="158"/>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e. Sangat setuju</w:t>
            </w:r>
          </w:p>
          <w:p w:rsidR="00B10A10" w:rsidRDefault="00F3168A">
            <w:pPr>
              <w:spacing w:after="0" w:line="360" w:lineRule="auto"/>
              <w:ind w:left="153" w:hanging="141"/>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4.Fasilitas pelayanan     menyediakan ruang menyusui yang nyaman.</w:t>
            </w:r>
          </w:p>
          <w:p w:rsidR="00B10A10" w:rsidRDefault="00F3168A">
            <w:pPr>
              <w:spacing w:after="0" w:line="360" w:lineRule="auto"/>
              <w:ind w:left="153" w:firstLine="158"/>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 Sangat Tidak Setuju</w:t>
            </w:r>
          </w:p>
          <w:p w:rsidR="00B10A10" w:rsidRDefault="00F3168A">
            <w:pPr>
              <w:spacing w:after="0" w:line="360" w:lineRule="auto"/>
              <w:ind w:left="153" w:firstLine="158"/>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b. Tidak Setuju</w:t>
            </w:r>
          </w:p>
          <w:p w:rsidR="00B10A10" w:rsidRDefault="00F3168A">
            <w:pPr>
              <w:spacing w:after="0" w:line="360" w:lineRule="auto"/>
              <w:ind w:left="153" w:firstLine="158"/>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c.  Netral</w:t>
            </w:r>
          </w:p>
          <w:p w:rsidR="00B10A10" w:rsidRDefault="00F3168A">
            <w:pPr>
              <w:spacing w:after="0" w:line="360" w:lineRule="auto"/>
              <w:ind w:left="153" w:firstLine="158"/>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d. Setuju</w:t>
            </w:r>
          </w:p>
          <w:p w:rsidR="00B10A10" w:rsidRDefault="00F3168A">
            <w:pPr>
              <w:spacing w:after="0" w:line="360" w:lineRule="auto"/>
              <w:ind w:left="153" w:firstLine="158"/>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e. Sangat Setuju</w:t>
            </w:r>
          </w:p>
          <w:p w:rsidR="00B10A10" w:rsidRDefault="00B10A10">
            <w:pPr>
              <w:spacing w:after="0" w:line="360" w:lineRule="auto"/>
              <w:ind w:left="153"/>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p>
        </w:tc>
      </w:tr>
      <w:tr w:rsidR="00B10A10" w:rsidTr="00B10A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8" w:type="dxa"/>
          </w:tcPr>
          <w:p w:rsidR="00B10A10" w:rsidRDefault="00B10A10">
            <w:pPr>
              <w:spacing w:after="0" w:line="360" w:lineRule="auto"/>
              <w:jc w:val="both"/>
              <w:rPr>
                <w:rFonts w:ascii="Arial" w:hAnsi="Arial" w:cs="Arial"/>
                <w:sz w:val="20"/>
                <w:szCs w:val="20"/>
              </w:rPr>
            </w:pPr>
          </w:p>
        </w:tc>
        <w:tc>
          <w:tcPr>
            <w:tcW w:w="2998" w:type="dxa"/>
            <w:hideMark/>
          </w:tcPr>
          <w:p w:rsidR="00B10A10" w:rsidRDefault="00F3168A">
            <w:pPr>
              <w:spacing w:after="0"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3. Dukungan Emosional</w:t>
            </w:r>
          </w:p>
        </w:tc>
        <w:tc>
          <w:tcPr>
            <w:tcW w:w="3105" w:type="dxa"/>
            <w:hideMark/>
          </w:tcPr>
          <w:p w:rsidR="00B10A10" w:rsidRDefault="00F3168A">
            <w:pPr>
              <w:spacing w:after="0" w:line="360" w:lineRule="auto"/>
              <w:ind w:left="153" w:hanging="284"/>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 xml:space="preserve"> 5. Tenaga kesehatan   memberikan dorongan dan </w:t>
            </w:r>
            <w:r>
              <w:rPr>
                <w:rFonts w:ascii="Arial" w:hAnsi="Arial" w:cs="Arial"/>
                <w:sz w:val="20"/>
                <w:szCs w:val="20"/>
              </w:rPr>
              <w:lastRenderedPageBreak/>
              <w:t>semangat kepada saya agar tetap menyusui.</w:t>
            </w:r>
          </w:p>
          <w:p w:rsidR="00B10A10" w:rsidRDefault="00F3168A">
            <w:pPr>
              <w:spacing w:after="0" w:line="360" w:lineRule="auto"/>
              <w:ind w:left="153" w:firstLine="158"/>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 Sangat Tidak Setuju</w:t>
            </w:r>
          </w:p>
          <w:p w:rsidR="00B10A10" w:rsidRDefault="00F3168A">
            <w:pPr>
              <w:spacing w:after="0" w:line="360" w:lineRule="auto"/>
              <w:ind w:firstLine="311"/>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b. Tidak Setuju</w:t>
            </w:r>
          </w:p>
          <w:p w:rsidR="00B10A10" w:rsidRDefault="00F3168A">
            <w:pPr>
              <w:spacing w:after="0" w:line="360" w:lineRule="auto"/>
              <w:ind w:firstLine="311"/>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c.  Netral</w:t>
            </w:r>
          </w:p>
          <w:p w:rsidR="00B10A10" w:rsidRDefault="00F3168A">
            <w:pPr>
              <w:spacing w:after="0" w:line="360" w:lineRule="auto"/>
              <w:ind w:firstLine="311"/>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d. Setuju</w:t>
            </w:r>
          </w:p>
          <w:p w:rsidR="00B10A10" w:rsidRDefault="00F3168A">
            <w:pPr>
              <w:spacing w:after="0" w:line="360" w:lineRule="auto"/>
              <w:ind w:left="153" w:firstLine="158"/>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e. Sangat Setuju</w:t>
            </w:r>
          </w:p>
          <w:p w:rsidR="00B10A10" w:rsidRDefault="00F3168A">
            <w:pPr>
              <w:spacing w:after="0" w:line="360" w:lineRule="auto"/>
              <w:ind w:left="169" w:hanging="169"/>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6.Saya merasa nyaman dan  di dengarkan ketika menyampaikan kesulitan menyusui.</w:t>
            </w:r>
          </w:p>
          <w:p w:rsidR="00B10A10" w:rsidRDefault="00F3168A">
            <w:pPr>
              <w:spacing w:after="0" w:line="360" w:lineRule="auto"/>
              <w:ind w:left="153" w:firstLine="158"/>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 Sangat Tidak Setuju</w:t>
            </w:r>
          </w:p>
          <w:p w:rsidR="00B10A10" w:rsidRDefault="00F3168A">
            <w:pPr>
              <w:spacing w:after="0" w:line="360" w:lineRule="auto"/>
              <w:ind w:left="153" w:firstLine="158"/>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b. Tidak Setuju</w:t>
            </w:r>
          </w:p>
          <w:p w:rsidR="00B10A10" w:rsidRDefault="00F3168A">
            <w:pPr>
              <w:spacing w:after="0" w:line="360" w:lineRule="auto"/>
              <w:ind w:left="153" w:firstLine="158"/>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c.  Netral</w:t>
            </w:r>
          </w:p>
          <w:p w:rsidR="00B10A10" w:rsidRDefault="00F3168A">
            <w:pPr>
              <w:spacing w:after="0" w:line="360" w:lineRule="auto"/>
              <w:ind w:left="153" w:firstLine="158"/>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d. Setuju</w:t>
            </w:r>
          </w:p>
          <w:p w:rsidR="00B10A10" w:rsidRDefault="00F3168A">
            <w:pPr>
              <w:spacing w:after="0" w:line="360" w:lineRule="auto"/>
              <w:ind w:firstLine="311"/>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e. Sangat Setuju</w:t>
            </w:r>
          </w:p>
        </w:tc>
      </w:tr>
      <w:tr w:rsidR="00B10A10" w:rsidTr="00B10A10">
        <w:tc>
          <w:tcPr>
            <w:cnfStyle w:val="001000000000" w:firstRow="0" w:lastRow="0" w:firstColumn="1" w:lastColumn="0" w:oddVBand="0" w:evenVBand="0" w:oddHBand="0" w:evenHBand="0" w:firstRowFirstColumn="0" w:firstRowLastColumn="0" w:lastRowFirstColumn="0" w:lastRowLastColumn="0"/>
            <w:tcW w:w="1268" w:type="dxa"/>
          </w:tcPr>
          <w:p w:rsidR="00B10A10" w:rsidRDefault="00B10A10">
            <w:pPr>
              <w:spacing w:after="0" w:line="360" w:lineRule="auto"/>
              <w:jc w:val="both"/>
              <w:rPr>
                <w:rFonts w:ascii="Arial" w:hAnsi="Arial" w:cs="Arial"/>
                <w:sz w:val="20"/>
                <w:szCs w:val="20"/>
              </w:rPr>
            </w:pPr>
          </w:p>
        </w:tc>
        <w:tc>
          <w:tcPr>
            <w:tcW w:w="2998" w:type="dxa"/>
            <w:hideMark/>
          </w:tcPr>
          <w:p w:rsidR="00B10A10" w:rsidRDefault="00F3168A">
            <w:pPr>
              <w:spacing w:after="0"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 Dukungan Penghargaan</w:t>
            </w:r>
          </w:p>
        </w:tc>
        <w:tc>
          <w:tcPr>
            <w:tcW w:w="3105" w:type="dxa"/>
            <w:hideMark/>
          </w:tcPr>
          <w:p w:rsidR="00B10A10" w:rsidRDefault="00F3168A">
            <w:pPr>
              <w:spacing w:after="0" w:line="360" w:lineRule="auto"/>
              <w:ind w:left="295" w:hanging="295"/>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7. Tenaga kesehatan memberikan pujian atas keberhasilan saya dalam menyusui.</w:t>
            </w:r>
          </w:p>
          <w:p w:rsidR="00B10A10" w:rsidRDefault="00F3168A">
            <w:pPr>
              <w:spacing w:after="0" w:line="360" w:lineRule="auto"/>
              <w:ind w:firstLine="295"/>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 Sangat Tidak Setuju</w:t>
            </w:r>
          </w:p>
          <w:p w:rsidR="00B10A10" w:rsidRDefault="00F3168A">
            <w:pPr>
              <w:spacing w:after="0" w:line="360" w:lineRule="auto"/>
              <w:ind w:firstLine="295"/>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b. Tidak Setuju</w:t>
            </w:r>
          </w:p>
          <w:p w:rsidR="00B10A10" w:rsidRDefault="00F3168A">
            <w:pPr>
              <w:spacing w:after="0" w:line="360" w:lineRule="auto"/>
              <w:ind w:firstLine="295"/>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c.  Netral</w:t>
            </w:r>
          </w:p>
          <w:p w:rsidR="00B10A10" w:rsidRDefault="00F3168A">
            <w:pPr>
              <w:spacing w:after="0" w:line="360" w:lineRule="auto"/>
              <w:ind w:firstLine="295"/>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d. Setuju</w:t>
            </w:r>
          </w:p>
          <w:p w:rsidR="00B10A10" w:rsidRDefault="00F3168A">
            <w:pPr>
              <w:spacing w:after="0" w:line="360" w:lineRule="auto"/>
              <w:ind w:left="153" w:firstLine="142"/>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e. Sangat Setuju</w:t>
            </w:r>
          </w:p>
          <w:p w:rsidR="00B10A10" w:rsidRDefault="00F3168A">
            <w:pPr>
              <w:spacing w:after="0" w:line="360" w:lineRule="auto"/>
              <w:ind w:left="306" w:hanging="283"/>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8. Saya merasa dihargai      oleh tenaga kesehatan atas usaha saya memberikan ASI eksklusif.</w:t>
            </w:r>
          </w:p>
          <w:p w:rsidR="00B10A10" w:rsidRDefault="00F3168A">
            <w:pPr>
              <w:spacing w:after="0" w:line="360" w:lineRule="auto"/>
              <w:ind w:firstLine="311"/>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 Sangat Tidak Setuju</w:t>
            </w:r>
          </w:p>
          <w:p w:rsidR="00B10A10" w:rsidRDefault="00F3168A">
            <w:pPr>
              <w:spacing w:after="0" w:line="360" w:lineRule="auto"/>
              <w:ind w:firstLine="311"/>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b. Tidak Setuju</w:t>
            </w:r>
          </w:p>
          <w:p w:rsidR="00B10A10" w:rsidRDefault="00F3168A">
            <w:pPr>
              <w:spacing w:after="0" w:line="360" w:lineRule="auto"/>
              <w:ind w:left="164" w:firstLine="142"/>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c.  Netral</w:t>
            </w:r>
          </w:p>
          <w:p w:rsidR="00B10A10" w:rsidRDefault="00F3168A">
            <w:pPr>
              <w:spacing w:after="0" w:line="360" w:lineRule="auto"/>
              <w:ind w:left="164" w:firstLine="142"/>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d. Setuju</w:t>
            </w:r>
          </w:p>
          <w:p w:rsidR="00B10A10" w:rsidRDefault="00F3168A">
            <w:pPr>
              <w:spacing w:after="0" w:line="360" w:lineRule="auto"/>
              <w:ind w:left="164" w:firstLine="142"/>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e. Sangat Setuju</w:t>
            </w:r>
          </w:p>
        </w:tc>
      </w:tr>
    </w:tbl>
    <w:p w:rsidR="00B10A10" w:rsidRDefault="00F3168A">
      <w:pPr>
        <w:spacing w:after="0" w:line="360" w:lineRule="auto"/>
        <w:ind w:left="142"/>
        <w:jc w:val="both"/>
        <w:rPr>
          <w:rFonts w:ascii="Arial" w:hAnsi="Arial" w:cs="Arial"/>
        </w:rPr>
      </w:pPr>
      <w:r>
        <w:rPr>
          <w:rFonts w:ascii="Arial" w:hAnsi="Arial" w:cs="Arial"/>
        </w:rPr>
        <w:br w:type="textWrapping" w:clear="all"/>
        <w:t>Soal pertanyaan kuesioner di atas di buat dalam Pilihan Ganda dengan Skala Likert yang artinya, setiap pertanyaan disusun dalam bentuk pernyataan, dan responden memilih tingkat kesetujuan atau frekuensi berdasarkan skala tertentu.</w:t>
      </w:r>
    </w:p>
    <w:p w:rsidR="00B10A10" w:rsidRDefault="00F3168A">
      <w:pPr>
        <w:pStyle w:val="ListParagraph"/>
        <w:numPr>
          <w:ilvl w:val="0"/>
          <w:numId w:val="18"/>
        </w:numPr>
        <w:spacing w:after="0" w:line="360" w:lineRule="auto"/>
        <w:jc w:val="both"/>
        <w:rPr>
          <w:rFonts w:ascii="Arial" w:hAnsi="Arial" w:cs="Arial"/>
        </w:rPr>
      </w:pPr>
      <w:r>
        <w:rPr>
          <w:rFonts w:ascii="Arial" w:hAnsi="Arial" w:cs="Arial"/>
        </w:rPr>
        <w:lastRenderedPageBreak/>
        <w:t>Cara Menjawab Kuesioner:</w:t>
      </w:r>
    </w:p>
    <w:p w:rsidR="00B10A10" w:rsidRDefault="00F3168A">
      <w:pPr>
        <w:pStyle w:val="ListParagraph"/>
        <w:numPr>
          <w:ilvl w:val="0"/>
          <w:numId w:val="17"/>
        </w:numPr>
        <w:spacing w:after="0" w:line="360" w:lineRule="auto"/>
        <w:ind w:left="851" w:hanging="284"/>
        <w:jc w:val="both"/>
        <w:rPr>
          <w:rFonts w:ascii="Arial" w:hAnsi="Arial" w:cs="Arial"/>
        </w:rPr>
      </w:pPr>
      <w:r>
        <w:rPr>
          <w:rFonts w:ascii="Arial" w:hAnsi="Arial" w:cs="Arial"/>
        </w:rPr>
        <w:t>Baca setiap pernyataan dengan saksama.</w:t>
      </w:r>
    </w:p>
    <w:p w:rsidR="00B10A10" w:rsidRDefault="00F3168A">
      <w:pPr>
        <w:pStyle w:val="ListParagraph"/>
        <w:numPr>
          <w:ilvl w:val="0"/>
          <w:numId w:val="17"/>
        </w:numPr>
        <w:spacing w:after="0" w:line="360" w:lineRule="auto"/>
        <w:ind w:left="851" w:hanging="284"/>
        <w:jc w:val="both"/>
        <w:rPr>
          <w:rFonts w:ascii="Arial" w:hAnsi="Arial" w:cs="Arial"/>
        </w:rPr>
      </w:pPr>
      <w:r>
        <w:rPr>
          <w:rFonts w:ascii="Arial" w:hAnsi="Arial" w:cs="Arial"/>
        </w:rPr>
        <w:t>Pilih salah satu jawaban yang paling sesuai dengan pendapat atau pengalaman.</w:t>
      </w:r>
    </w:p>
    <w:p w:rsidR="00B10A10" w:rsidRDefault="00F3168A">
      <w:pPr>
        <w:pStyle w:val="ListParagraph"/>
        <w:numPr>
          <w:ilvl w:val="0"/>
          <w:numId w:val="17"/>
        </w:numPr>
        <w:spacing w:after="0" w:line="360" w:lineRule="auto"/>
        <w:ind w:left="851" w:hanging="284"/>
        <w:jc w:val="both"/>
        <w:rPr>
          <w:rFonts w:ascii="Arial" w:hAnsi="Arial" w:cs="Arial"/>
        </w:rPr>
      </w:pPr>
      <w:r>
        <w:rPr>
          <w:rFonts w:ascii="Arial" w:hAnsi="Arial" w:cs="Arial"/>
        </w:rPr>
        <w:t xml:space="preserve">Beri tanda silang (X) atau lingkari salah satu pilihan </w:t>
      </w:r>
    </w:p>
    <w:p w:rsidR="00B10A10" w:rsidRDefault="00F3168A">
      <w:pPr>
        <w:pStyle w:val="ListParagraph"/>
        <w:numPr>
          <w:ilvl w:val="0"/>
          <w:numId w:val="18"/>
        </w:numPr>
        <w:spacing w:after="0" w:line="360" w:lineRule="auto"/>
        <w:ind w:hanging="436"/>
        <w:jc w:val="both"/>
        <w:rPr>
          <w:rFonts w:ascii="Arial" w:hAnsi="Arial" w:cs="Arial"/>
        </w:rPr>
      </w:pPr>
      <w:r>
        <w:rPr>
          <w:rFonts w:ascii="Arial" w:hAnsi="Arial" w:cs="Arial"/>
        </w:rPr>
        <w:t xml:space="preserve"> Petunjuk Penilaian</w:t>
      </w:r>
    </w:p>
    <w:p w:rsidR="00B10A10" w:rsidRDefault="00F3168A">
      <w:pPr>
        <w:pStyle w:val="ListParagraph"/>
        <w:spacing w:after="0" w:line="360" w:lineRule="auto"/>
        <w:jc w:val="both"/>
        <w:rPr>
          <w:rFonts w:ascii="Arial" w:hAnsi="Arial" w:cs="Arial"/>
        </w:rPr>
      </w:pPr>
      <w:r>
        <w:rPr>
          <w:rFonts w:ascii="Arial" w:hAnsi="Arial" w:cs="Arial"/>
        </w:rPr>
        <w:t xml:space="preserve"> Cara mengitungnya:</w:t>
      </w:r>
    </w:p>
    <w:p w:rsidR="00B10A10" w:rsidRDefault="00F3168A">
      <w:pPr>
        <w:pStyle w:val="ListParagraph"/>
        <w:spacing w:after="0" w:line="360" w:lineRule="auto"/>
        <w:jc w:val="both"/>
        <w:rPr>
          <w:rFonts w:ascii="Arial" w:hAnsi="Arial" w:cs="Arial"/>
        </w:rPr>
      </w:pPr>
      <w:r>
        <w:rPr>
          <w:rFonts w:ascii="Arial" w:hAnsi="Arial" w:cs="Arial"/>
        </w:rPr>
        <w:t xml:space="preserve"> Jumlah skor maksimal = 13/13 x 100=100</w:t>
      </w:r>
    </w:p>
    <w:p w:rsidR="00B10A10" w:rsidRDefault="00F3168A">
      <w:pPr>
        <w:pStyle w:val="ListParagraph"/>
        <w:spacing w:after="0" w:line="360" w:lineRule="auto"/>
        <w:ind w:left="502" w:firstLine="207"/>
        <w:jc w:val="both"/>
        <w:rPr>
          <w:rFonts w:ascii="Arial" w:hAnsi="Arial" w:cs="Arial"/>
        </w:rPr>
      </w:pPr>
      <w:r>
        <w:rPr>
          <w:rFonts w:ascii="Arial" w:hAnsi="Arial" w:cs="Arial"/>
        </w:rPr>
        <w:t xml:space="preserve"> Kategori = 100/3 = 33 (interval 33)</w:t>
      </w:r>
    </w:p>
    <w:p w:rsidR="00B10A10" w:rsidRDefault="00F3168A">
      <w:pPr>
        <w:pStyle w:val="ListParagraph"/>
        <w:numPr>
          <w:ilvl w:val="0"/>
          <w:numId w:val="18"/>
        </w:numPr>
        <w:spacing w:after="0" w:line="360" w:lineRule="auto"/>
        <w:jc w:val="both"/>
        <w:rPr>
          <w:rFonts w:ascii="Arial" w:hAnsi="Arial" w:cs="Arial"/>
        </w:rPr>
      </w:pPr>
      <w:r>
        <w:rPr>
          <w:rFonts w:ascii="Arial" w:hAnsi="Arial" w:cs="Arial"/>
        </w:rPr>
        <w:t> Kategori Dukungan Tenaga Kesehatan</w:t>
      </w:r>
    </w:p>
    <w:p w:rsidR="00B10A10" w:rsidRDefault="00F3168A">
      <w:pPr>
        <w:pStyle w:val="ListParagraph"/>
        <w:spacing w:after="0" w:line="360" w:lineRule="auto"/>
        <w:ind w:left="567" w:firstLine="284"/>
        <w:jc w:val="both"/>
        <w:rPr>
          <w:rFonts w:ascii="Arial" w:hAnsi="Arial" w:cs="Arial"/>
        </w:rPr>
      </w:pPr>
      <w:r>
        <w:rPr>
          <w:rFonts w:ascii="Arial" w:hAnsi="Arial" w:cs="Arial"/>
        </w:rPr>
        <w:t>1)Mendukung</w:t>
      </w:r>
    </w:p>
    <w:p w:rsidR="00B10A10" w:rsidRDefault="00F3168A">
      <w:pPr>
        <w:pStyle w:val="ListParagraph"/>
        <w:spacing w:after="0" w:line="360" w:lineRule="auto"/>
        <w:ind w:left="567" w:firstLine="284"/>
        <w:jc w:val="both"/>
        <w:rPr>
          <w:rFonts w:ascii="Arial" w:hAnsi="Arial" w:cs="Arial"/>
        </w:rPr>
      </w:pPr>
      <w:r>
        <w:rPr>
          <w:rFonts w:ascii="Arial" w:hAnsi="Arial" w:cs="Arial"/>
        </w:rPr>
        <w:t>2)Tidak Mendukung</w:t>
      </w:r>
    </w:p>
    <w:p w:rsidR="00B10A10" w:rsidRDefault="00B10A10">
      <w:pPr>
        <w:spacing w:after="0" w:line="360" w:lineRule="auto"/>
        <w:jc w:val="center"/>
        <w:rPr>
          <w:rFonts w:ascii="Arial" w:hAnsi="Arial" w:cs="Arial"/>
        </w:rPr>
      </w:pPr>
    </w:p>
    <w:sectPr w:rsidR="00B10A10">
      <w:headerReference w:type="default" r:id="rId18"/>
      <w:footerReference w:type="default" r:id="rId19"/>
      <w:pgSz w:w="11906" w:h="16838"/>
      <w:pgMar w:top="1701" w:right="1701" w:bottom="1701" w:left="2268"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0211" w:rsidRDefault="00BE0211">
      <w:pPr>
        <w:spacing w:after="0" w:line="240" w:lineRule="auto"/>
      </w:pPr>
      <w:r>
        <w:separator/>
      </w:r>
    </w:p>
  </w:endnote>
  <w:endnote w:type="continuationSeparator" w:id="0">
    <w:p w:rsidR="00BE0211" w:rsidRDefault="00BE02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Yu Mincho">
    <w:altName w:val="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Symbol">
    <w:altName w:val="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68A" w:rsidRDefault="00F3168A">
    <w:pPr>
      <w:pStyle w:val="Footer"/>
      <w:jc w:val="center"/>
    </w:pPr>
    <w:r>
      <w:fldChar w:fldCharType="begin"/>
    </w:r>
    <w:r>
      <w:instrText xml:space="preserve"> PAGE   \* MERGEFORMAT </w:instrText>
    </w:r>
    <w:r>
      <w:fldChar w:fldCharType="separate"/>
    </w:r>
    <w:r>
      <w:t>50</w:t>
    </w:r>
    <w:r>
      <w:fldChar w:fldCharType="end"/>
    </w:r>
  </w:p>
  <w:p w:rsidR="00F3168A" w:rsidRDefault="00F3168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68A" w:rsidRDefault="00F3168A">
    <w:pPr>
      <w:pStyle w:val="Footer"/>
      <w:jc w:val="center"/>
    </w:pPr>
    <w:r>
      <w:fldChar w:fldCharType="begin"/>
    </w:r>
    <w:r>
      <w:instrText xml:space="preserve"> PAGE   \* MERGEFORMAT </w:instrText>
    </w:r>
    <w:r>
      <w:fldChar w:fldCharType="separate"/>
    </w:r>
    <w:r w:rsidR="0022236E">
      <w:rPr>
        <w:noProof/>
      </w:rPr>
      <w:t>viii</w:t>
    </w:r>
    <w:r>
      <w:fldChar w:fldCharType="end"/>
    </w:r>
  </w:p>
  <w:p w:rsidR="00F3168A" w:rsidRDefault="00F3168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68A" w:rsidRDefault="00F3168A">
    <w:pPr>
      <w:pStyle w:val="Footer"/>
      <w:jc w:val="center"/>
    </w:pPr>
    <w:r>
      <w:fldChar w:fldCharType="begin"/>
    </w:r>
    <w:r>
      <w:instrText xml:space="preserve"> PAGE   \* MERGEFORMAT </w:instrText>
    </w:r>
    <w:r>
      <w:fldChar w:fldCharType="separate"/>
    </w:r>
    <w:r w:rsidR="0022236E">
      <w:rPr>
        <w:noProof/>
      </w:rPr>
      <w:t>ix</w:t>
    </w:r>
    <w:r>
      <w:fldChar w:fldCharType="end"/>
    </w:r>
  </w:p>
  <w:p w:rsidR="00F3168A" w:rsidRDefault="00F3168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68A" w:rsidRDefault="00F3168A">
    <w:pPr>
      <w:pStyle w:val="Footer"/>
      <w:jc w:val="center"/>
    </w:pPr>
    <w:r>
      <w:fldChar w:fldCharType="begin"/>
    </w:r>
    <w:r>
      <w:instrText xml:space="preserve"> PAGE   \* MERGEFORMAT </w:instrText>
    </w:r>
    <w:r>
      <w:fldChar w:fldCharType="separate"/>
    </w:r>
    <w:r w:rsidR="0022236E">
      <w:rPr>
        <w:noProof/>
      </w:rPr>
      <w:t>viii</w:t>
    </w:r>
    <w:r>
      <w:fldChar w:fldCharType="end"/>
    </w:r>
  </w:p>
  <w:p w:rsidR="00F3168A" w:rsidRDefault="00F3168A">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68A" w:rsidRDefault="00F3168A">
    <w:pPr>
      <w:pStyle w:val="Footer"/>
      <w:jc w:val="center"/>
    </w:pPr>
    <w:r>
      <w:fldChar w:fldCharType="begin"/>
    </w:r>
    <w:r>
      <w:instrText xml:space="preserve"> PAGE   \* MERGEFORMAT </w:instrText>
    </w:r>
    <w:r>
      <w:fldChar w:fldCharType="separate"/>
    </w:r>
    <w:r w:rsidR="0022236E">
      <w:rPr>
        <w:noProof/>
      </w:rPr>
      <w:t>ix</w:t>
    </w:r>
    <w:r>
      <w:fldChar w:fldCharType="end"/>
    </w:r>
  </w:p>
  <w:p w:rsidR="00F3168A" w:rsidRDefault="00F3168A">
    <w:pPr>
      <w:pStyle w:val="Footer"/>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68A" w:rsidRDefault="00F3168A">
    <w:pPr>
      <w:pStyle w:val="Footer"/>
      <w:jc w:val="center"/>
    </w:pPr>
    <w:r>
      <w:t>x</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68A" w:rsidRDefault="00F3168A">
    <w:pPr>
      <w:pStyle w:val="Footer"/>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sidR="0022236E">
      <w:rPr>
        <w:rFonts w:ascii="Arial" w:hAnsi="Arial" w:cs="Arial"/>
        <w:noProof/>
      </w:rPr>
      <w:t>8</w:t>
    </w:r>
    <w:r>
      <w:rPr>
        <w:rFonts w:ascii="Arial" w:hAnsi="Arial" w:cs="Arial"/>
      </w:rPr>
      <w:fldChar w:fldCharType="end"/>
    </w:r>
  </w:p>
  <w:p w:rsidR="00F3168A" w:rsidRDefault="00F3168A">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0211" w:rsidRDefault="00BE0211">
      <w:pPr>
        <w:spacing w:after="0" w:line="240" w:lineRule="auto"/>
      </w:pPr>
      <w:r>
        <w:separator/>
      </w:r>
    </w:p>
  </w:footnote>
  <w:footnote w:type="continuationSeparator" w:id="0">
    <w:p w:rsidR="00BE0211" w:rsidRDefault="00BE02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168A" w:rsidRDefault="00F3168A">
    <w:pPr>
      <w:pStyle w:val="Header"/>
      <w:jc w:val="right"/>
    </w:pPr>
  </w:p>
  <w:p w:rsidR="00F3168A" w:rsidRDefault="00F3168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singleLevel"/>
    <w:tmpl w:val="D49E52A4"/>
    <w:lvl w:ilvl="0">
      <w:start w:val="1"/>
      <w:numFmt w:val="decimal"/>
      <w:pStyle w:val="ListNumber"/>
      <w:lvlText w:val="%1."/>
      <w:lvlJc w:val="left"/>
      <w:pPr>
        <w:tabs>
          <w:tab w:val="left" w:pos="360"/>
        </w:tabs>
        <w:ind w:left="360" w:hanging="360"/>
      </w:pPr>
    </w:lvl>
  </w:abstractNum>
  <w:abstractNum w:abstractNumId="1" w15:restartNumberingAfterBreak="0">
    <w:nsid w:val="00000001"/>
    <w:multiLevelType w:val="singleLevel"/>
    <w:tmpl w:val="A2784604"/>
    <w:lvl w:ilvl="0">
      <w:start w:val="1"/>
      <w:numFmt w:val="bullet"/>
      <w:pStyle w:val="ListBullet"/>
      <w:lvlText w:val=""/>
      <w:lvlJc w:val="left"/>
      <w:pPr>
        <w:tabs>
          <w:tab w:val="left" w:pos="360"/>
        </w:tabs>
        <w:ind w:left="360" w:hanging="360"/>
      </w:pPr>
      <w:rPr>
        <w:rFonts w:ascii="Symbol" w:hAnsi="Symbol" w:hint="default"/>
      </w:rPr>
    </w:lvl>
  </w:abstractNum>
  <w:abstractNum w:abstractNumId="2" w15:restartNumberingAfterBreak="0">
    <w:nsid w:val="00000002"/>
    <w:multiLevelType w:val="hybridMultilevel"/>
    <w:tmpl w:val="2C74D70A"/>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0000003"/>
    <w:multiLevelType w:val="hybridMultilevel"/>
    <w:tmpl w:val="0B948B90"/>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00000004"/>
    <w:multiLevelType w:val="hybridMultilevel"/>
    <w:tmpl w:val="48A44E5C"/>
    <w:lvl w:ilvl="0" w:tplc="4A04C7EC">
      <w:start w:val="3"/>
      <w:numFmt w:val="upperLetter"/>
      <w:lvlText w:val="%1."/>
      <w:lvlJc w:val="left"/>
      <w:pPr>
        <w:ind w:left="1070" w:hanging="360"/>
      </w:pPr>
      <w:rPr>
        <w:rFonts w:hint="default"/>
      </w:rPr>
    </w:lvl>
    <w:lvl w:ilvl="1" w:tplc="04210019" w:tentative="1">
      <w:start w:val="1"/>
      <w:numFmt w:val="lowerLetter"/>
      <w:lvlText w:val="%2."/>
      <w:lvlJc w:val="left"/>
      <w:pPr>
        <w:ind w:left="1790" w:hanging="360"/>
      </w:pPr>
    </w:lvl>
    <w:lvl w:ilvl="2" w:tplc="0421001B" w:tentative="1">
      <w:start w:val="1"/>
      <w:numFmt w:val="lowerRoman"/>
      <w:lvlText w:val="%3."/>
      <w:lvlJc w:val="right"/>
      <w:pPr>
        <w:ind w:left="2510" w:hanging="180"/>
      </w:pPr>
    </w:lvl>
    <w:lvl w:ilvl="3" w:tplc="0421000F" w:tentative="1">
      <w:start w:val="1"/>
      <w:numFmt w:val="decimal"/>
      <w:lvlText w:val="%4."/>
      <w:lvlJc w:val="left"/>
      <w:pPr>
        <w:ind w:left="3230" w:hanging="360"/>
      </w:pPr>
    </w:lvl>
    <w:lvl w:ilvl="4" w:tplc="04210019" w:tentative="1">
      <w:start w:val="1"/>
      <w:numFmt w:val="lowerLetter"/>
      <w:lvlText w:val="%5."/>
      <w:lvlJc w:val="left"/>
      <w:pPr>
        <w:ind w:left="3950" w:hanging="360"/>
      </w:pPr>
    </w:lvl>
    <w:lvl w:ilvl="5" w:tplc="0421001B" w:tentative="1">
      <w:start w:val="1"/>
      <w:numFmt w:val="lowerRoman"/>
      <w:lvlText w:val="%6."/>
      <w:lvlJc w:val="right"/>
      <w:pPr>
        <w:ind w:left="4670" w:hanging="180"/>
      </w:pPr>
    </w:lvl>
    <w:lvl w:ilvl="6" w:tplc="0421000F" w:tentative="1">
      <w:start w:val="1"/>
      <w:numFmt w:val="decimal"/>
      <w:lvlText w:val="%7."/>
      <w:lvlJc w:val="left"/>
      <w:pPr>
        <w:ind w:left="5390" w:hanging="360"/>
      </w:pPr>
    </w:lvl>
    <w:lvl w:ilvl="7" w:tplc="04210019" w:tentative="1">
      <w:start w:val="1"/>
      <w:numFmt w:val="lowerLetter"/>
      <w:lvlText w:val="%8."/>
      <w:lvlJc w:val="left"/>
      <w:pPr>
        <w:ind w:left="6110" w:hanging="360"/>
      </w:pPr>
    </w:lvl>
    <w:lvl w:ilvl="8" w:tplc="0421001B" w:tentative="1">
      <w:start w:val="1"/>
      <w:numFmt w:val="lowerRoman"/>
      <w:lvlText w:val="%9."/>
      <w:lvlJc w:val="right"/>
      <w:pPr>
        <w:ind w:left="6830" w:hanging="180"/>
      </w:pPr>
    </w:lvl>
  </w:abstractNum>
  <w:abstractNum w:abstractNumId="5" w15:restartNumberingAfterBreak="0">
    <w:nsid w:val="00000005"/>
    <w:multiLevelType w:val="hybridMultilevel"/>
    <w:tmpl w:val="9BF6A29A"/>
    <w:lvl w:ilvl="0" w:tplc="EBEE9D78">
      <w:start w:val="1"/>
      <w:numFmt w:val="lowerLetter"/>
      <w:lvlText w:val="%1)"/>
      <w:lvlJc w:val="left"/>
      <w:pPr>
        <w:ind w:left="2280" w:hanging="360"/>
      </w:pPr>
      <w:rPr>
        <w:rFonts w:hint="default"/>
      </w:rPr>
    </w:lvl>
    <w:lvl w:ilvl="1" w:tplc="04210019" w:tentative="1">
      <w:start w:val="1"/>
      <w:numFmt w:val="lowerLetter"/>
      <w:lvlText w:val="%2."/>
      <w:lvlJc w:val="left"/>
      <w:pPr>
        <w:ind w:left="3000" w:hanging="360"/>
      </w:pPr>
    </w:lvl>
    <w:lvl w:ilvl="2" w:tplc="0421001B" w:tentative="1">
      <w:start w:val="1"/>
      <w:numFmt w:val="lowerRoman"/>
      <w:lvlText w:val="%3."/>
      <w:lvlJc w:val="right"/>
      <w:pPr>
        <w:ind w:left="3720" w:hanging="180"/>
      </w:pPr>
    </w:lvl>
    <w:lvl w:ilvl="3" w:tplc="0421000F" w:tentative="1">
      <w:start w:val="1"/>
      <w:numFmt w:val="decimal"/>
      <w:lvlText w:val="%4."/>
      <w:lvlJc w:val="left"/>
      <w:pPr>
        <w:ind w:left="4440" w:hanging="360"/>
      </w:pPr>
    </w:lvl>
    <w:lvl w:ilvl="4" w:tplc="04210019" w:tentative="1">
      <w:start w:val="1"/>
      <w:numFmt w:val="lowerLetter"/>
      <w:lvlText w:val="%5."/>
      <w:lvlJc w:val="left"/>
      <w:pPr>
        <w:ind w:left="5160" w:hanging="360"/>
      </w:pPr>
    </w:lvl>
    <w:lvl w:ilvl="5" w:tplc="0421001B" w:tentative="1">
      <w:start w:val="1"/>
      <w:numFmt w:val="lowerRoman"/>
      <w:lvlText w:val="%6."/>
      <w:lvlJc w:val="right"/>
      <w:pPr>
        <w:ind w:left="5880" w:hanging="180"/>
      </w:pPr>
    </w:lvl>
    <w:lvl w:ilvl="6" w:tplc="0421000F" w:tentative="1">
      <w:start w:val="1"/>
      <w:numFmt w:val="decimal"/>
      <w:lvlText w:val="%7."/>
      <w:lvlJc w:val="left"/>
      <w:pPr>
        <w:ind w:left="6600" w:hanging="360"/>
      </w:pPr>
    </w:lvl>
    <w:lvl w:ilvl="7" w:tplc="04210019" w:tentative="1">
      <w:start w:val="1"/>
      <w:numFmt w:val="lowerLetter"/>
      <w:lvlText w:val="%8."/>
      <w:lvlJc w:val="left"/>
      <w:pPr>
        <w:ind w:left="7320" w:hanging="360"/>
      </w:pPr>
    </w:lvl>
    <w:lvl w:ilvl="8" w:tplc="0421001B" w:tentative="1">
      <w:start w:val="1"/>
      <w:numFmt w:val="lowerRoman"/>
      <w:lvlText w:val="%9."/>
      <w:lvlJc w:val="right"/>
      <w:pPr>
        <w:ind w:left="8040" w:hanging="180"/>
      </w:pPr>
    </w:lvl>
  </w:abstractNum>
  <w:abstractNum w:abstractNumId="6" w15:restartNumberingAfterBreak="0">
    <w:nsid w:val="00000006"/>
    <w:multiLevelType w:val="hybridMultilevel"/>
    <w:tmpl w:val="627213D2"/>
    <w:lvl w:ilvl="0" w:tplc="CC8CBA36">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7" w15:restartNumberingAfterBreak="0">
    <w:nsid w:val="00000007"/>
    <w:multiLevelType w:val="multilevel"/>
    <w:tmpl w:val="1F4B31CB"/>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0000008"/>
    <w:multiLevelType w:val="multilevel"/>
    <w:tmpl w:val="251260B0"/>
    <w:lvl w:ilvl="0">
      <w:start w:val="1"/>
      <w:numFmt w:val="decimal"/>
      <w:lvlText w:val="%1."/>
      <w:lvlJc w:val="left"/>
      <w:pPr>
        <w:ind w:left="1080" w:hanging="360"/>
      </w:pPr>
      <w:rPr>
        <w:rFonts w:hint="default"/>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00000009"/>
    <w:multiLevelType w:val="hybridMultilevel"/>
    <w:tmpl w:val="07D604B4"/>
    <w:lvl w:ilvl="0" w:tplc="04210011">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0000000A"/>
    <w:multiLevelType w:val="multilevel"/>
    <w:tmpl w:val="1614754E"/>
    <w:lvl w:ilvl="0">
      <w:start w:val="1"/>
      <w:numFmt w:val="lowerLetter"/>
      <w:lvlText w:val="%1)"/>
      <w:lvlJc w:val="left"/>
      <w:pPr>
        <w:ind w:left="1800" w:hanging="360"/>
      </w:pPr>
      <w:rPr>
        <w:rFonts w:ascii="Arial" w:eastAsia="Calibri" w:hAnsi="Arial" w:cs="Arial"/>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1" w15:restartNumberingAfterBreak="0">
    <w:nsid w:val="0000000B"/>
    <w:multiLevelType w:val="multilevel"/>
    <w:tmpl w:val="2DA00106"/>
    <w:lvl w:ilvl="0">
      <w:start w:val="1"/>
      <w:numFmt w:val="lowerLetter"/>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15:restartNumberingAfterBreak="0">
    <w:nsid w:val="0000000C"/>
    <w:multiLevelType w:val="multilevel"/>
    <w:tmpl w:val="30560EBD"/>
    <w:lvl w:ilvl="0">
      <w:start w:val="1"/>
      <w:numFmt w:val="lowerLetter"/>
      <w:lvlText w:val="%1."/>
      <w:lvlJc w:val="left"/>
      <w:pPr>
        <w:ind w:left="1146" w:hanging="360"/>
      </w:pPr>
      <w:rPr>
        <w:rFonts w:ascii="Arial" w:eastAsia="Calibri" w:hAnsi="Arial" w:cs="Arial"/>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3" w15:restartNumberingAfterBreak="0">
    <w:nsid w:val="0000000D"/>
    <w:multiLevelType w:val="multilevel"/>
    <w:tmpl w:val="8E42FBCE"/>
    <w:lvl w:ilvl="0">
      <w:start w:val="1"/>
      <w:numFmt w:val="lowerLetter"/>
      <w:lvlText w:val="%1)"/>
      <w:lvlJc w:val="left"/>
      <w:pPr>
        <w:ind w:left="1803" w:hanging="360"/>
      </w:pPr>
      <w:rPr>
        <w:rFonts w:ascii="Arial" w:eastAsia="Calibri" w:hAnsi="Arial" w:cs="Arial"/>
      </w:rPr>
    </w:lvl>
    <w:lvl w:ilvl="1">
      <w:start w:val="1"/>
      <w:numFmt w:val="lowerLetter"/>
      <w:lvlText w:val="%2."/>
      <w:lvlJc w:val="left"/>
      <w:pPr>
        <w:ind w:left="2523" w:hanging="360"/>
      </w:pPr>
    </w:lvl>
    <w:lvl w:ilvl="2">
      <w:start w:val="1"/>
      <w:numFmt w:val="lowerRoman"/>
      <w:lvlText w:val="%3."/>
      <w:lvlJc w:val="right"/>
      <w:pPr>
        <w:ind w:left="3243" w:hanging="180"/>
      </w:pPr>
    </w:lvl>
    <w:lvl w:ilvl="3">
      <w:start w:val="1"/>
      <w:numFmt w:val="decimal"/>
      <w:lvlText w:val="%4."/>
      <w:lvlJc w:val="left"/>
      <w:pPr>
        <w:ind w:left="3963" w:hanging="360"/>
      </w:pPr>
    </w:lvl>
    <w:lvl w:ilvl="4">
      <w:start w:val="1"/>
      <w:numFmt w:val="lowerLetter"/>
      <w:lvlText w:val="%5."/>
      <w:lvlJc w:val="left"/>
      <w:pPr>
        <w:ind w:left="4683" w:hanging="360"/>
      </w:pPr>
    </w:lvl>
    <w:lvl w:ilvl="5">
      <w:start w:val="1"/>
      <w:numFmt w:val="lowerRoman"/>
      <w:lvlText w:val="%6."/>
      <w:lvlJc w:val="right"/>
      <w:pPr>
        <w:ind w:left="5403" w:hanging="180"/>
      </w:pPr>
    </w:lvl>
    <w:lvl w:ilvl="6">
      <w:start w:val="1"/>
      <w:numFmt w:val="decimal"/>
      <w:lvlText w:val="%7."/>
      <w:lvlJc w:val="left"/>
      <w:pPr>
        <w:ind w:left="6123" w:hanging="360"/>
      </w:pPr>
    </w:lvl>
    <w:lvl w:ilvl="7">
      <w:start w:val="1"/>
      <w:numFmt w:val="lowerLetter"/>
      <w:lvlText w:val="%8."/>
      <w:lvlJc w:val="left"/>
      <w:pPr>
        <w:ind w:left="6843" w:hanging="360"/>
      </w:pPr>
    </w:lvl>
    <w:lvl w:ilvl="8">
      <w:start w:val="1"/>
      <w:numFmt w:val="lowerRoman"/>
      <w:lvlText w:val="%9."/>
      <w:lvlJc w:val="right"/>
      <w:pPr>
        <w:ind w:left="7563" w:hanging="180"/>
      </w:pPr>
    </w:lvl>
  </w:abstractNum>
  <w:abstractNum w:abstractNumId="14" w15:restartNumberingAfterBreak="0">
    <w:nsid w:val="0000000E"/>
    <w:multiLevelType w:val="hybridMultilevel"/>
    <w:tmpl w:val="CD34D20A"/>
    <w:lvl w:ilvl="0" w:tplc="E5E2B86E">
      <w:start w:val="1"/>
      <w:numFmt w:val="decimal"/>
      <w:lvlText w:val="%1)"/>
      <w:lvlJc w:val="left"/>
      <w:pPr>
        <w:ind w:left="1353" w:hanging="360"/>
      </w:pPr>
      <w:rPr>
        <w:rFonts w:hint="default"/>
      </w:rPr>
    </w:lvl>
    <w:lvl w:ilvl="1" w:tplc="04210019" w:tentative="1">
      <w:start w:val="1"/>
      <w:numFmt w:val="lowerLetter"/>
      <w:lvlText w:val="%2."/>
      <w:lvlJc w:val="left"/>
      <w:pPr>
        <w:ind w:left="2073" w:hanging="360"/>
      </w:pPr>
    </w:lvl>
    <w:lvl w:ilvl="2" w:tplc="0421001B" w:tentative="1">
      <w:start w:val="1"/>
      <w:numFmt w:val="lowerRoman"/>
      <w:lvlText w:val="%3."/>
      <w:lvlJc w:val="right"/>
      <w:pPr>
        <w:ind w:left="2793" w:hanging="180"/>
      </w:pPr>
    </w:lvl>
    <w:lvl w:ilvl="3" w:tplc="0421000F" w:tentative="1">
      <w:start w:val="1"/>
      <w:numFmt w:val="decimal"/>
      <w:lvlText w:val="%4."/>
      <w:lvlJc w:val="left"/>
      <w:pPr>
        <w:ind w:left="3513" w:hanging="360"/>
      </w:pPr>
    </w:lvl>
    <w:lvl w:ilvl="4" w:tplc="04210019" w:tentative="1">
      <w:start w:val="1"/>
      <w:numFmt w:val="lowerLetter"/>
      <w:lvlText w:val="%5."/>
      <w:lvlJc w:val="left"/>
      <w:pPr>
        <w:ind w:left="4233" w:hanging="360"/>
      </w:pPr>
    </w:lvl>
    <w:lvl w:ilvl="5" w:tplc="0421001B" w:tentative="1">
      <w:start w:val="1"/>
      <w:numFmt w:val="lowerRoman"/>
      <w:lvlText w:val="%6."/>
      <w:lvlJc w:val="right"/>
      <w:pPr>
        <w:ind w:left="4953" w:hanging="180"/>
      </w:pPr>
    </w:lvl>
    <w:lvl w:ilvl="6" w:tplc="0421000F" w:tentative="1">
      <w:start w:val="1"/>
      <w:numFmt w:val="decimal"/>
      <w:lvlText w:val="%7."/>
      <w:lvlJc w:val="left"/>
      <w:pPr>
        <w:ind w:left="5673" w:hanging="360"/>
      </w:pPr>
    </w:lvl>
    <w:lvl w:ilvl="7" w:tplc="04210019" w:tentative="1">
      <w:start w:val="1"/>
      <w:numFmt w:val="lowerLetter"/>
      <w:lvlText w:val="%8."/>
      <w:lvlJc w:val="left"/>
      <w:pPr>
        <w:ind w:left="6393" w:hanging="360"/>
      </w:pPr>
    </w:lvl>
    <w:lvl w:ilvl="8" w:tplc="0421001B" w:tentative="1">
      <w:start w:val="1"/>
      <w:numFmt w:val="lowerRoman"/>
      <w:lvlText w:val="%9."/>
      <w:lvlJc w:val="right"/>
      <w:pPr>
        <w:ind w:left="7113" w:hanging="180"/>
      </w:pPr>
    </w:lvl>
  </w:abstractNum>
  <w:abstractNum w:abstractNumId="15" w15:restartNumberingAfterBreak="0">
    <w:nsid w:val="0000000F"/>
    <w:multiLevelType w:val="hybridMultilevel"/>
    <w:tmpl w:val="A3C43F96"/>
    <w:lvl w:ilvl="0" w:tplc="2BA22960">
      <w:start w:val="1"/>
      <w:numFmt w:val="decimal"/>
      <w:lvlText w:val="%1)"/>
      <w:lvlJc w:val="left"/>
      <w:pPr>
        <w:ind w:left="1778" w:hanging="360"/>
      </w:pPr>
      <w:rPr>
        <w:rFonts w:hint="default"/>
      </w:rPr>
    </w:lvl>
    <w:lvl w:ilvl="1" w:tplc="04210019" w:tentative="1">
      <w:start w:val="1"/>
      <w:numFmt w:val="lowerLetter"/>
      <w:lvlText w:val="%2."/>
      <w:lvlJc w:val="left"/>
      <w:pPr>
        <w:ind w:left="2498" w:hanging="360"/>
      </w:pPr>
    </w:lvl>
    <w:lvl w:ilvl="2" w:tplc="0421001B" w:tentative="1">
      <w:start w:val="1"/>
      <w:numFmt w:val="lowerRoman"/>
      <w:lvlText w:val="%3."/>
      <w:lvlJc w:val="right"/>
      <w:pPr>
        <w:ind w:left="3218" w:hanging="180"/>
      </w:pPr>
    </w:lvl>
    <w:lvl w:ilvl="3" w:tplc="0421000F" w:tentative="1">
      <w:start w:val="1"/>
      <w:numFmt w:val="decimal"/>
      <w:lvlText w:val="%4."/>
      <w:lvlJc w:val="left"/>
      <w:pPr>
        <w:ind w:left="3938" w:hanging="360"/>
      </w:pPr>
    </w:lvl>
    <w:lvl w:ilvl="4" w:tplc="04210019" w:tentative="1">
      <w:start w:val="1"/>
      <w:numFmt w:val="lowerLetter"/>
      <w:lvlText w:val="%5."/>
      <w:lvlJc w:val="left"/>
      <w:pPr>
        <w:ind w:left="4658" w:hanging="360"/>
      </w:pPr>
    </w:lvl>
    <w:lvl w:ilvl="5" w:tplc="0421001B" w:tentative="1">
      <w:start w:val="1"/>
      <w:numFmt w:val="lowerRoman"/>
      <w:lvlText w:val="%6."/>
      <w:lvlJc w:val="right"/>
      <w:pPr>
        <w:ind w:left="5378" w:hanging="180"/>
      </w:pPr>
    </w:lvl>
    <w:lvl w:ilvl="6" w:tplc="0421000F" w:tentative="1">
      <w:start w:val="1"/>
      <w:numFmt w:val="decimal"/>
      <w:lvlText w:val="%7."/>
      <w:lvlJc w:val="left"/>
      <w:pPr>
        <w:ind w:left="6098" w:hanging="360"/>
      </w:pPr>
    </w:lvl>
    <w:lvl w:ilvl="7" w:tplc="04210019" w:tentative="1">
      <w:start w:val="1"/>
      <w:numFmt w:val="lowerLetter"/>
      <w:lvlText w:val="%8."/>
      <w:lvlJc w:val="left"/>
      <w:pPr>
        <w:ind w:left="6818" w:hanging="360"/>
      </w:pPr>
    </w:lvl>
    <w:lvl w:ilvl="8" w:tplc="0421001B" w:tentative="1">
      <w:start w:val="1"/>
      <w:numFmt w:val="lowerRoman"/>
      <w:lvlText w:val="%9."/>
      <w:lvlJc w:val="right"/>
      <w:pPr>
        <w:ind w:left="7538" w:hanging="180"/>
      </w:pPr>
    </w:lvl>
  </w:abstractNum>
  <w:abstractNum w:abstractNumId="16" w15:restartNumberingAfterBreak="0">
    <w:nsid w:val="00000010"/>
    <w:multiLevelType w:val="multilevel"/>
    <w:tmpl w:val="00000002"/>
    <w:styleLink w:val="CurrentList1"/>
    <w:lvl w:ilvl="0">
      <w:start w:val="1"/>
      <w:numFmt w:val="upperLetter"/>
      <w:lvlText w:val="%1."/>
      <w:lvlJc w:val="left"/>
      <w:pPr>
        <w:ind w:left="1070" w:hanging="360"/>
      </w:pPr>
      <w:rPr>
        <w:rFonts w:hint="default"/>
      </w:rPr>
    </w:lvl>
    <w:lvl w:ilvl="1">
      <w:start w:val="1"/>
      <w:numFmt w:val="lowerLetter"/>
      <w:lvlText w:val="%2."/>
      <w:lvlJc w:val="left"/>
      <w:pPr>
        <w:ind w:left="1790" w:hanging="360"/>
      </w:pPr>
    </w:lvl>
    <w:lvl w:ilvl="2">
      <w:start w:val="1"/>
      <w:numFmt w:val="lowerRoman"/>
      <w:lvlText w:val="%3."/>
      <w:lvlJc w:val="right"/>
      <w:pPr>
        <w:ind w:left="530" w:hanging="180"/>
      </w:pPr>
    </w:lvl>
    <w:lvl w:ilvl="3">
      <w:start w:val="1"/>
      <w:numFmt w:val="decimal"/>
      <w:lvlText w:val="%4."/>
      <w:lvlJc w:val="left"/>
      <w:pPr>
        <w:ind w:left="3230" w:hanging="360"/>
      </w:pPr>
    </w:lvl>
    <w:lvl w:ilvl="4">
      <w:start w:val="1"/>
      <w:numFmt w:val="lowerLetter"/>
      <w:lvlText w:val="%5."/>
      <w:lvlJc w:val="left"/>
      <w:pPr>
        <w:ind w:left="3950" w:hanging="360"/>
      </w:pPr>
    </w:lvl>
    <w:lvl w:ilvl="5">
      <w:start w:val="1"/>
      <w:numFmt w:val="lowerRoman"/>
      <w:lvlText w:val="%6."/>
      <w:lvlJc w:val="right"/>
      <w:pPr>
        <w:ind w:left="4670" w:hanging="180"/>
      </w:pPr>
    </w:lvl>
    <w:lvl w:ilvl="6">
      <w:start w:val="1"/>
      <w:numFmt w:val="decimal"/>
      <w:lvlText w:val="%7."/>
      <w:lvlJc w:val="left"/>
      <w:pPr>
        <w:ind w:left="5390" w:hanging="360"/>
      </w:pPr>
    </w:lvl>
    <w:lvl w:ilvl="7">
      <w:start w:val="1"/>
      <w:numFmt w:val="lowerLetter"/>
      <w:lvlText w:val="%8."/>
      <w:lvlJc w:val="left"/>
      <w:pPr>
        <w:ind w:left="6110" w:hanging="360"/>
      </w:pPr>
    </w:lvl>
    <w:lvl w:ilvl="8">
      <w:start w:val="1"/>
      <w:numFmt w:val="lowerRoman"/>
      <w:lvlText w:val="%9."/>
      <w:lvlJc w:val="right"/>
      <w:pPr>
        <w:ind w:left="6830" w:hanging="180"/>
      </w:pPr>
    </w:lvl>
  </w:abstractNum>
  <w:abstractNum w:abstractNumId="17" w15:restartNumberingAfterBreak="0">
    <w:nsid w:val="00000011"/>
    <w:multiLevelType w:val="hybridMultilevel"/>
    <w:tmpl w:val="1942551C"/>
    <w:lvl w:ilvl="0" w:tplc="3B3AB1F2">
      <w:start w:val="1"/>
      <w:numFmt w:val="low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18" w15:restartNumberingAfterBreak="0">
    <w:nsid w:val="00000012"/>
    <w:multiLevelType w:val="hybridMultilevel"/>
    <w:tmpl w:val="C3EAA342"/>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00000013"/>
    <w:multiLevelType w:val="multilevel"/>
    <w:tmpl w:val="B83EDC3E"/>
    <w:lvl w:ilvl="0">
      <w:start w:val="1"/>
      <w:numFmt w:val="upp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00000014"/>
    <w:multiLevelType w:val="multilevel"/>
    <w:tmpl w:val="7C5A0942"/>
    <w:lvl w:ilvl="0">
      <w:start w:val="1"/>
      <w:numFmt w:val="lowerLetter"/>
      <w:lvlText w:val="%1)"/>
      <w:lvlJc w:val="left"/>
      <w:pPr>
        <w:ind w:left="1803" w:hanging="360"/>
      </w:pPr>
      <w:rPr>
        <w:rFonts w:ascii="Arial" w:eastAsia="Calibri" w:hAnsi="Arial" w:cs="Arial"/>
      </w:rPr>
    </w:lvl>
    <w:lvl w:ilvl="1">
      <w:start w:val="1"/>
      <w:numFmt w:val="lowerLetter"/>
      <w:lvlText w:val="%2."/>
      <w:lvlJc w:val="left"/>
      <w:pPr>
        <w:ind w:left="2523" w:hanging="360"/>
      </w:pPr>
    </w:lvl>
    <w:lvl w:ilvl="2">
      <w:start w:val="1"/>
      <w:numFmt w:val="lowerRoman"/>
      <w:lvlText w:val="%3."/>
      <w:lvlJc w:val="right"/>
      <w:pPr>
        <w:ind w:left="3243" w:hanging="180"/>
      </w:pPr>
    </w:lvl>
    <w:lvl w:ilvl="3">
      <w:start w:val="1"/>
      <w:numFmt w:val="decimal"/>
      <w:lvlText w:val="%4."/>
      <w:lvlJc w:val="left"/>
      <w:pPr>
        <w:ind w:left="3963" w:hanging="360"/>
      </w:pPr>
    </w:lvl>
    <w:lvl w:ilvl="4">
      <w:start w:val="1"/>
      <w:numFmt w:val="lowerLetter"/>
      <w:lvlText w:val="%5."/>
      <w:lvlJc w:val="left"/>
      <w:pPr>
        <w:ind w:left="4683" w:hanging="360"/>
      </w:pPr>
    </w:lvl>
    <w:lvl w:ilvl="5">
      <w:start w:val="1"/>
      <w:numFmt w:val="lowerRoman"/>
      <w:lvlText w:val="%6."/>
      <w:lvlJc w:val="right"/>
      <w:pPr>
        <w:ind w:left="5403" w:hanging="180"/>
      </w:pPr>
    </w:lvl>
    <w:lvl w:ilvl="6">
      <w:start w:val="1"/>
      <w:numFmt w:val="decimal"/>
      <w:lvlText w:val="%7."/>
      <w:lvlJc w:val="left"/>
      <w:pPr>
        <w:ind w:left="6123" w:hanging="360"/>
      </w:pPr>
    </w:lvl>
    <w:lvl w:ilvl="7">
      <w:start w:val="1"/>
      <w:numFmt w:val="lowerLetter"/>
      <w:lvlText w:val="%8."/>
      <w:lvlJc w:val="left"/>
      <w:pPr>
        <w:ind w:left="6843" w:hanging="360"/>
      </w:pPr>
    </w:lvl>
    <w:lvl w:ilvl="8">
      <w:start w:val="1"/>
      <w:numFmt w:val="lowerRoman"/>
      <w:lvlText w:val="%9."/>
      <w:lvlJc w:val="right"/>
      <w:pPr>
        <w:ind w:left="7563" w:hanging="180"/>
      </w:pPr>
    </w:lvl>
  </w:abstractNum>
  <w:abstractNum w:abstractNumId="21" w15:restartNumberingAfterBreak="0">
    <w:nsid w:val="00000015"/>
    <w:multiLevelType w:val="hybridMultilevel"/>
    <w:tmpl w:val="66007260"/>
    <w:lvl w:ilvl="0" w:tplc="04210011">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15:restartNumberingAfterBreak="0">
    <w:nsid w:val="00000016"/>
    <w:multiLevelType w:val="hybridMultilevel"/>
    <w:tmpl w:val="C674F86C"/>
    <w:lvl w:ilvl="0" w:tplc="405C8056">
      <w:start w:val="1"/>
      <w:numFmt w:val="upperLetter"/>
      <w:lvlText w:val="%1."/>
      <w:lvlJc w:val="left"/>
      <w:pPr>
        <w:ind w:left="1289" w:hanging="360"/>
      </w:pPr>
      <w:rPr>
        <w:rFonts w:ascii="Arial" w:eastAsia="Arial" w:hAnsi="Arial" w:cs="Arial" w:hint="default"/>
        <w:b/>
        <w:bCs/>
        <w:i w:val="0"/>
        <w:iCs w:val="0"/>
        <w:spacing w:val="0"/>
        <w:w w:val="100"/>
        <w:sz w:val="22"/>
        <w:szCs w:val="22"/>
        <w:lang w:eastAsia="en-US" w:bidi="ar-SA"/>
      </w:rPr>
    </w:lvl>
    <w:lvl w:ilvl="1" w:tplc="C518B118">
      <w:start w:val="1"/>
      <w:numFmt w:val="decimal"/>
      <w:lvlText w:val="%2."/>
      <w:lvlJc w:val="left"/>
      <w:pPr>
        <w:ind w:left="1561" w:hanging="272"/>
      </w:pPr>
      <w:rPr>
        <w:rFonts w:ascii="Arial" w:eastAsia="Arial MT" w:hAnsi="Arial MT" w:cs="Arial MT"/>
        <w:spacing w:val="0"/>
        <w:w w:val="100"/>
        <w:lang w:eastAsia="en-US" w:bidi="ar-SA"/>
      </w:rPr>
    </w:lvl>
    <w:lvl w:ilvl="2" w:tplc="D1706C3C">
      <w:start w:val="1"/>
      <w:numFmt w:val="lowerLetter"/>
      <w:lvlText w:val="%3."/>
      <w:lvlJc w:val="left"/>
      <w:pPr>
        <w:ind w:left="1832" w:hanging="272"/>
      </w:pPr>
      <w:rPr>
        <w:rFonts w:ascii="Arial MT" w:eastAsia="Arial MT" w:hAnsi="Arial MT" w:cs="Arial MT"/>
        <w:b w:val="0"/>
        <w:bCs w:val="0"/>
        <w:i w:val="0"/>
        <w:iCs w:val="0"/>
        <w:spacing w:val="0"/>
        <w:w w:val="100"/>
        <w:sz w:val="22"/>
        <w:szCs w:val="22"/>
        <w:lang w:eastAsia="en-US" w:bidi="ar-SA"/>
      </w:rPr>
    </w:lvl>
    <w:lvl w:ilvl="3" w:tplc="CB6EC7CA">
      <w:start w:val="1"/>
      <w:numFmt w:val="bullet"/>
      <w:lvlText w:val="•"/>
      <w:lvlJc w:val="left"/>
      <w:pPr>
        <w:ind w:left="1920" w:hanging="272"/>
      </w:pPr>
      <w:rPr>
        <w:rFonts w:hint="default"/>
        <w:lang w:eastAsia="en-US" w:bidi="ar-SA"/>
      </w:rPr>
    </w:lvl>
    <w:lvl w:ilvl="4" w:tplc="4BA8BC72">
      <w:start w:val="1"/>
      <w:numFmt w:val="bullet"/>
      <w:lvlText w:val="•"/>
      <w:lvlJc w:val="left"/>
      <w:pPr>
        <w:ind w:left="2000" w:hanging="272"/>
      </w:pPr>
      <w:rPr>
        <w:rFonts w:hint="default"/>
        <w:lang w:eastAsia="en-US" w:bidi="ar-SA"/>
      </w:rPr>
    </w:lvl>
    <w:lvl w:ilvl="5" w:tplc="FD847A0A">
      <w:start w:val="1"/>
      <w:numFmt w:val="bullet"/>
      <w:lvlText w:val="•"/>
      <w:lvlJc w:val="left"/>
      <w:pPr>
        <w:ind w:left="2360" w:hanging="272"/>
      </w:pPr>
      <w:rPr>
        <w:rFonts w:hint="default"/>
        <w:lang w:eastAsia="en-US" w:bidi="ar-SA"/>
      </w:rPr>
    </w:lvl>
    <w:lvl w:ilvl="6" w:tplc="5B16ACE0">
      <w:start w:val="1"/>
      <w:numFmt w:val="bullet"/>
      <w:lvlText w:val="•"/>
      <w:lvlJc w:val="left"/>
      <w:pPr>
        <w:ind w:left="3816" w:hanging="272"/>
      </w:pPr>
      <w:rPr>
        <w:rFonts w:hint="default"/>
        <w:lang w:eastAsia="en-US" w:bidi="ar-SA"/>
      </w:rPr>
    </w:lvl>
    <w:lvl w:ilvl="7" w:tplc="AA90EE90">
      <w:start w:val="1"/>
      <w:numFmt w:val="bullet"/>
      <w:lvlText w:val="•"/>
      <w:lvlJc w:val="left"/>
      <w:pPr>
        <w:ind w:left="5272" w:hanging="272"/>
      </w:pPr>
      <w:rPr>
        <w:rFonts w:hint="default"/>
        <w:lang w:eastAsia="en-US" w:bidi="ar-SA"/>
      </w:rPr>
    </w:lvl>
    <w:lvl w:ilvl="8" w:tplc="BEBCD8F0">
      <w:start w:val="1"/>
      <w:numFmt w:val="bullet"/>
      <w:lvlText w:val="•"/>
      <w:lvlJc w:val="left"/>
      <w:pPr>
        <w:ind w:left="6729" w:hanging="272"/>
      </w:pPr>
      <w:rPr>
        <w:rFonts w:hint="default"/>
        <w:lang w:eastAsia="en-US" w:bidi="ar-SA"/>
      </w:rPr>
    </w:lvl>
  </w:abstractNum>
  <w:abstractNum w:abstractNumId="23" w15:restartNumberingAfterBreak="0">
    <w:nsid w:val="00000017"/>
    <w:multiLevelType w:val="hybridMultilevel"/>
    <w:tmpl w:val="3ACC1BB8"/>
    <w:lvl w:ilvl="0" w:tplc="7B1E97CE">
      <w:start w:val="1"/>
      <w:numFmt w:val="lowerLetter"/>
      <w:lvlText w:val="%1)"/>
      <w:lvlJc w:val="left"/>
      <w:pPr>
        <w:ind w:left="1494" w:hanging="360"/>
      </w:pPr>
      <w:rPr>
        <w:rFonts w:hint="default"/>
      </w:rPr>
    </w:lvl>
    <w:lvl w:ilvl="1" w:tplc="04210019" w:tentative="1">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24" w15:restartNumberingAfterBreak="0">
    <w:nsid w:val="00000018"/>
    <w:multiLevelType w:val="hybridMultilevel"/>
    <w:tmpl w:val="565A2DCA"/>
    <w:lvl w:ilvl="0" w:tplc="91781530">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5" w15:restartNumberingAfterBreak="0">
    <w:nsid w:val="00000019"/>
    <w:multiLevelType w:val="multilevel"/>
    <w:tmpl w:val="6D4F327D"/>
    <w:lvl w:ilvl="0">
      <w:start w:val="1"/>
      <w:numFmt w:val="decimal"/>
      <w:lvlText w:val="%1."/>
      <w:lvlJc w:val="left"/>
      <w:pPr>
        <w:ind w:left="720" w:hanging="360"/>
      </w:pPr>
      <w:rPr>
        <w:rFonts w:ascii="Arial" w:eastAsia="Calibri"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0000001A"/>
    <w:multiLevelType w:val="hybridMultilevel"/>
    <w:tmpl w:val="CC0A5B64"/>
    <w:lvl w:ilvl="0" w:tplc="6EFAF386">
      <w:start w:val="1"/>
      <w:numFmt w:val="lowerLetter"/>
      <w:lvlText w:val="%1)"/>
      <w:lvlJc w:val="left"/>
      <w:pPr>
        <w:ind w:left="1571" w:hanging="360"/>
      </w:pPr>
      <w:rPr>
        <w:rFonts w:ascii="Arial" w:eastAsia="Calibri" w:hAnsi="Arial" w:cs="Arial"/>
      </w:rPr>
    </w:lvl>
    <w:lvl w:ilvl="1" w:tplc="04210003" w:tentative="1">
      <w:start w:val="1"/>
      <w:numFmt w:val="bullet"/>
      <w:lvlText w:val="o"/>
      <w:lvlJc w:val="left"/>
      <w:pPr>
        <w:ind w:left="2291" w:hanging="360"/>
      </w:pPr>
      <w:rPr>
        <w:rFonts w:ascii="Courier New" w:hAnsi="Courier New" w:cs="Courier New" w:hint="default"/>
      </w:rPr>
    </w:lvl>
    <w:lvl w:ilvl="2" w:tplc="04210005" w:tentative="1">
      <w:start w:val="1"/>
      <w:numFmt w:val="bullet"/>
      <w:lvlText w:val=""/>
      <w:lvlJc w:val="left"/>
      <w:pPr>
        <w:ind w:left="3011" w:hanging="360"/>
      </w:pPr>
      <w:rPr>
        <w:rFonts w:ascii="Wingdings" w:hAnsi="Wingdings" w:hint="default"/>
      </w:rPr>
    </w:lvl>
    <w:lvl w:ilvl="3" w:tplc="04210001" w:tentative="1">
      <w:start w:val="1"/>
      <w:numFmt w:val="bullet"/>
      <w:lvlText w:val=""/>
      <w:lvlJc w:val="left"/>
      <w:pPr>
        <w:ind w:left="3731" w:hanging="360"/>
      </w:pPr>
      <w:rPr>
        <w:rFonts w:ascii="Symbol" w:hAnsi="Symbol" w:hint="default"/>
      </w:rPr>
    </w:lvl>
    <w:lvl w:ilvl="4" w:tplc="04210003" w:tentative="1">
      <w:start w:val="1"/>
      <w:numFmt w:val="bullet"/>
      <w:lvlText w:val="o"/>
      <w:lvlJc w:val="left"/>
      <w:pPr>
        <w:ind w:left="4451" w:hanging="360"/>
      </w:pPr>
      <w:rPr>
        <w:rFonts w:ascii="Courier New" w:hAnsi="Courier New" w:cs="Courier New" w:hint="default"/>
      </w:rPr>
    </w:lvl>
    <w:lvl w:ilvl="5" w:tplc="04210005" w:tentative="1">
      <w:start w:val="1"/>
      <w:numFmt w:val="bullet"/>
      <w:lvlText w:val=""/>
      <w:lvlJc w:val="left"/>
      <w:pPr>
        <w:ind w:left="5171" w:hanging="360"/>
      </w:pPr>
      <w:rPr>
        <w:rFonts w:ascii="Wingdings" w:hAnsi="Wingdings" w:hint="default"/>
      </w:rPr>
    </w:lvl>
    <w:lvl w:ilvl="6" w:tplc="04210001" w:tentative="1">
      <w:start w:val="1"/>
      <w:numFmt w:val="bullet"/>
      <w:lvlText w:val=""/>
      <w:lvlJc w:val="left"/>
      <w:pPr>
        <w:ind w:left="5891" w:hanging="360"/>
      </w:pPr>
      <w:rPr>
        <w:rFonts w:ascii="Symbol" w:hAnsi="Symbol" w:hint="default"/>
      </w:rPr>
    </w:lvl>
    <w:lvl w:ilvl="7" w:tplc="04210003" w:tentative="1">
      <w:start w:val="1"/>
      <w:numFmt w:val="bullet"/>
      <w:lvlText w:val="o"/>
      <w:lvlJc w:val="left"/>
      <w:pPr>
        <w:ind w:left="6611" w:hanging="360"/>
      </w:pPr>
      <w:rPr>
        <w:rFonts w:ascii="Courier New" w:hAnsi="Courier New" w:cs="Courier New" w:hint="default"/>
      </w:rPr>
    </w:lvl>
    <w:lvl w:ilvl="8" w:tplc="04210005" w:tentative="1">
      <w:start w:val="1"/>
      <w:numFmt w:val="bullet"/>
      <w:lvlText w:val=""/>
      <w:lvlJc w:val="left"/>
      <w:pPr>
        <w:ind w:left="7331" w:hanging="360"/>
      </w:pPr>
      <w:rPr>
        <w:rFonts w:ascii="Wingdings" w:hAnsi="Wingdings" w:hint="default"/>
      </w:rPr>
    </w:lvl>
  </w:abstractNum>
  <w:abstractNum w:abstractNumId="27" w15:restartNumberingAfterBreak="0">
    <w:nsid w:val="0000001B"/>
    <w:multiLevelType w:val="hybridMultilevel"/>
    <w:tmpl w:val="5A980C90"/>
    <w:lvl w:ilvl="0" w:tplc="4C7CA0DC">
      <w:start w:val="1"/>
      <w:numFmt w:val="lowerLetter"/>
      <w:lvlText w:val="%1)"/>
      <w:lvlJc w:val="left"/>
      <w:pPr>
        <w:ind w:left="1440" w:hanging="360"/>
      </w:pPr>
      <w:rPr>
        <w:rFonts w:ascii="Arial" w:eastAsia="Calibri" w:hAnsi="Arial" w:cs="Arial"/>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8" w15:restartNumberingAfterBreak="0">
    <w:nsid w:val="0000001C"/>
    <w:multiLevelType w:val="hybridMultilevel"/>
    <w:tmpl w:val="CA26B85E"/>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0000001D"/>
    <w:multiLevelType w:val="multilevel"/>
    <w:tmpl w:val="79DF456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0000001E"/>
    <w:multiLevelType w:val="hybridMultilevel"/>
    <w:tmpl w:val="8B3CEACA"/>
    <w:lvl w:ilvl="0" w:tplc="FCCA78AA">
      <w:start w:val="1"/>
      <w:numFmt w:val="lowerLetter"/>
      <w:lvlText w:val="%1)"/>
      <w:lvlJc w:val="left"/>
      <w:pPr>
        <w:ind w:left="1778" w:hanging="360"/>
      </w:pPr>
      <w:rPr>
        <w:rFonts w:hint="default"/>
      </w:rPr>
    </w:lvl>
    <w:lvl w:ilvl="1" w:tplc="04210019" w:tentative="1">
      <w:start w:val="1"/>
      <w:numFmt w:val="lowerLetter"/>
      <w:lvlText w:val="%2."/>
      <w:lvlJc w:val="left"/>
      <w:pPr>
        <w:ind w:left="2498" w:hanging="360"/>
      </w:pPr>
    </w:lvl>
    <w:lvl w:ilvl="2" w:tplc="0421001B" w:tentative="1">
      <w:start w:val="1"/>
      <w:numFmt w:val="lowerRoman"/>
      <w:lvlText w:val="%3."/>
      <w:lvlJc w:val="right"/>
      <w:pPr>
        <w:ind w:left="3218" w:hanging="180"/>
      </w:pPr>
    </w:lvl>
    <w:lvl w:ilvl="3" w:tplc="0421000F" w:tentative="1">
      <w:start w:val="1"/>
      <w:numFmt w:val="decimal"/>
      <w:lvlText w:val="%4."/>
      <w:lvlJc w:val="left"/>
      <w:pPr>
        <w:ind w:left="3938" w:hanging="360"/>
      </w:pPr>
    </w:lvl>
    <w:lvl w:ilvl="4" w:tplc="04210019" w:tentative="1">
      <w:start w:val="1"/>
      <w:numFmt w:val="lowerLetter"/>
      <w:lvlText w:val="%5."/>
      <w:lvlJc w:val="left"/>
      <w:pPr>
        <w:ind w:left="4658" w:hanging="360"/>
      </w:pPr>
    </w:lvl>
    <w:lvl w:ilvl="5" w:tplc="0421001B" w:tentative="1">
      <w:start w:val="1"/>
      <w:numFmt w:val="lowerRoman"/>
      <w:lvlText w:val="%6."/>
      <w:lvlJc w:val="right"/>
      <w:pPr>
        <w:ind w:left="5378" w:hanging="180"/>
      </w:pPr>
    </w:lvl>
    <w:lvl w:ilvl="6" w:tplc="0421000F" w:tentative="1">
      <w:start w:val="1"/>
      <w:numFmt w:val="decimal"/>
      <w:lvlText w:val="%7."/>
      <w:lvlJc w:val="left"/>
      <w:pPr>
        <w:ind w:left="6098" w:hanging="360"/>
      </w:pPr>
    </w:lvl>
    <w:lvl w:ilvl="7" w:tplc="04210019" w:tentative="1">
      <w:start w:val="1"/>
      <w:numFmt w:val="lowerLetter"/>
      <w:lvlText w:val="%8."/>
      <w:lvlJc w:val="left"/>
      <w:pPr>
        <w:ind w:left="6818" w:hanging="360"/>
      </w:pPr>
    </w:lvl>
    <w:lvl w:ilvl="8" w:tplc="0421001B" w:tentative="1">
      <w:start w:val="1"/>
      <w:numFmt w:val="lowerRoman"/>
      <w:lvlText w:val="%9."/>
      <w:lvlJc w:val="right"/>
      <w:pPr>
        <w:ind w:left="7538" w:hanging="180"/>
      </w:pPr>
    </w:lvl>
  </w:abstractNum>
  <w:abstractNum w:abstractNumId="31" w15:restartNumberingAfterBreak="0">
    <w:nsid w:val="0000001F"/>
    <w:multiLevelType w:val="multilevel"/>
    <w:tmpl w:val="7A5A317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00000020"/>
    <w:multiLevelType w:val="hybridMultilevel"/>
    <w:tmpl w:val="ACDAB664"/>
    <w:lvl w:ilvl="0" w:tplc="04210011">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15:restartNumberingAfterBreak="0">
    <w:nsid w:val="00000021"/>
    <w:multiLevelType w:val="multilevel"/>
    <w:tmpl w:val="7C477342"/>
    <w:lvl w:ilvl="0">
      <w:start w:val="1"/>
      <w:numFmt w:val="lowerLetter"/>
      <w:lvlText w:val="%1."/>
      <w:lvlJc w:val="left"/>
      <w:pPr>
        <w:ind w:left="644" w:hanging="360"/>
      </w:pPr>
      <w:rPr>
        <w:rFonts w:ascii="Arial" w:eastAsia="Calibri" w:hAnsi="Arial" w:cs="Arial"/>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34" w15:restartNumberingAfterBreak="0">
    <w:nsid w:val="00000022"/>
    <w:multiLevelType w:val="hybridMultilevel"/>
    <w:tmpl w:val="EE7829E0"/>
    <w:lvl w:ilvl="0" w:tplc="692C4B8E">
      <w:start w:val="1"/>
      <w:numFmt w:val="decimal"/>
      <w:lvlText w:val="%1)"/>
      <w:lvlJc w:val="left"/>
      <w:pPr>
        <w:ind w:left="1778" w:hanging="360"/>
      </w:pPr>
      <w:rPr>
        <w:rFonts w:hint="default"/>
      </w:rPr>
    </w:lvl>
    <w:lvl w:ilvl="1" w:tplc="04210019" w:tentative="1">
      <w:start w:val="1"/>
      <w:numFmt w:val="lowerLetter"/>
      <w:lvlText w:val="%2."/>
      <w:lvlJc w:val="left"/>
      <w:pPr>
        <w:ind w:left="2498" w:hanging="360"/>
      </w:pPr>
    </w:lvl>
    <w:lvl w:ilvl="2" w:tplc="0421001B" w:tentative="1">
      <w:start w:val="1"/>
      <w:numFmt w:val="lowerRoman"/>
      <w:lvlText w:val="%3."/>
      <w:lvlJc w:val="right"/>
      <w:pPr>
        <w:ind w:left="3218" w:hanging="180"/>
      </w:pPr>
    </w:lvl>
    <w:lvl w:ilvl="3" w:tplc="0421000F" w:tentative="1">
      <w:start w:val="1"/>
      <w:numFmt w:val="decimal"/>
      <w:lvlText w:val="%4."/>
      <w:lvlJc w:val="left"/>
      <w:pPr>
        <w:ind w:left="3938" w:hanging="360"/>
      </w:pPr>
    </w:lvl>
    <w:lvl w:ilvl="4" w:tplc="04210019" w:tentative="1">
      <w:start w:val="1"/>
      <w:numFmt w:val="lowerLetter"/>
      <w:lvlText w:val="%5."/>
      <w:lvlJc w:val="left"/>
      <w:pPr>
        <w:ind w:left="4658" w:hanging="360"/>
      </w:pPr>
    </w:lvl>
    <w:lvl w:ilvl="5" w:tplc="0421001B" w:tentative="1">
      <w:start w:val="1"/>
      <w:numFmt w:val="lowerRoman"/>
      <w:lvlText w:val="%6."/>
      <w:lvlJc w:val="right"/>
      <w:pPr>
        <w:ind w:left="5378" w:hanging="180"/>
      </w:pPr>
    </w:lvl>
    <w:lvl w:ilvl="6" w:tplc="0421000F" w:tentative="1">
      <w:start w:val="1"/>
      <w:numFmt w:val="decimal"/>
      <w:lvlText w:val="%7."/>
      <w:lvlJc w:val="left"/>
      <w:pPr>
        <w:ind w:left="6098" w:hanging="360"/>
      </w:pPr>
    </w:lvl>
    <w:lvl w:ilvl="7" w:tplc="04210019" w:tentative="1">
      <w:start w:val="1"/>
      <w:numFmt w:val="lowerLetter"/>
      <w:lvlText w:val="%8."/>
      <w:lvlJc w:val="left"/>
      <w:pPr>
        <w:ind w:left="6818" w:hanging="360"/>
      </w:pPr>
    </w:lvl>
    <w:lvl w:ilvl="8" w:tplc="0421001B" w:tentative="1">
      <w:start w:val="1"/>
      <w:numFmt w:val="lowerRoman"/>
      <w:lvlText w:val="%9."/>
      <w:lvlJc w:val="right"/>
      <w:pPr>
        <w:ind w:left="7538" w:hanging="180"/>
      </w:pPr>
    </w:lvl>
  </w:abstractNum>
  <w:abstractNum w:abstractNumId="35" w15:restartNumberingAfterBreak="0">
    <w:nsid w:val="00000023"/>
    <w:multiLevelType w:val="multilevel"/>
    <w:tmpl w:val="00000002"/>
    <w:numStyleLink w:val="CurrentList1"/>
  </w:abstractNum>
  <w:abstractNum w:abstractNumId="36" w15:restartNumberingAfterBreak="0">
    <w:nsid w:val="4B8D357C"/>
    <w:multiLevelType w:val="hybridMultilevel"/>
    <w:tmpl w:val="54F48836"/>
    <w:lvl w:ilvl="0" w:tplc="A27E600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
  </w:num>
  <w:num w:numId="2">
    <w:abstractNumId w:val="0"/>
  </w:num>
  <w:num w:numId="3">
    <w:abstractNumId w:val="16"/>
  </w:num>
  <w:num w:numId="4">
    <w:abstractNumId w:val="25"/>
  </w:num>
  <w:num w:numId="5">
    <w:abstractNumId w:val="35"/>
  </w:num>
  <w:num w:numId="6">
    <w:abstractNumId w:val="33"/>
  </w:num>
  <w:num w:numId="7">
    <w:abstractNumId w:val="31"/>
  </w:num>
  <w:num w:numId="8">
    <w:abstractNumId w:val="12"/>
  </w:num>
  <w:num w:numId="9">
    <w:abstractNumId w:val="29"/>
  </w:num>
  <w:num w:numId="10">
    <w:abstractNumId w:val="7"/>
  </w:num>
  <w:num w:numId="11">
    <w:abstractNumId w:val="10"/>
  </w:num>
  <w:num w:numId="12">
    <w:abstractNumId w:val="13"/>
  </w:num>
  <w:num w:numId="13">
    <w:abstractNumId w:val="20"/>
  </w:num>
  <w:num w:numId="14">
    <w:abstractNumId w:val="19"/>
  </w:num>
  <w:num w:numId="15">
    <w:abstractNumId w:val="8"/>
  </w:num>
  <w:num w:numId="16">
    <w:abstractNumId w:val="11"/>
  </w:num>
  <w:num w:numId="17">
    <w:abstractNumId w:val="32"/>
  </w:num>
  <w:num w:numId="18">
    <w:abstractNumId w:val="18"/>
  </w:num>
  <w:num w:numId="19">
    <w:abstractNumId w:val="14"/>
  </w:num>
  <w:num w:numId="20">
    <w:abstractNumId w:val="26"/>
  </w:num>
  <w:num w:numId="21">
    <w:abstractNumId w:val="27"/>
  </w:num>
  <w:num w:numId="22">
    <w:abstractNumId w:val="21"/>
  </w:num>
  <w:num w:numId="23">
    <w:abstractNumId w:val="34"/>
  </w:num>
  <w:num w:numId="24">
    <w:abstractNumId w:val="5"/>
  </w:num>
  <w:num w:numId="25">
    <w:abstractNumId w:val="4"/>
  </w:num>
  <w:num w:numId="26">
    <w:abstractNumId w:val="23"/>
  </w:num>
  <w:num w:numId="27">
    <w:abstractNumId w:val="30"/>
  </w:num>
  <w:num w:numId="28">
    <w:abstractNumId w:val="9"/>
  </w:num>
  <w:num w:numId="29">
    <w:abstractNumId w:val="3"/>
  </w:num>
  <w:num w:numId="30">
    <w:abstractNumId w:val="15"/>
  </w:num>
  <w:num w:numId="31">
    <w:abstractNumId w:val="22"/>
  </w:num>
  <w:num w:numId="32">
    <w:abstractNumId w:val="2"/>
  </w:num>
  <w:num w:numId="33">
    <w:abstractNumId w:val="6"/>
  </w:num>
  <w:num w:numId="34">
    <w:abstractNumId w:val="17"/>
  </w:num>
  <w:num w:numId="35">
    <w:abstractNumId w:val="28"/>
  </w:num>
  <w:num w:numId="36">
    <w:abstractNumId w:val="24"/>
  </w:num>
  <w:num w:numId="3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A10"/>
    <w:rsid w:val="001B5248"/>
    <w:rsid w:val="0022236E"/>
    <w:rsid w:val="00245D50"/>
    <w:rsid w:val="0027215A"/>
    <w:rsid w:val="002A06EB"/>
    <w:rsid w:val="00353B02"/>
    <w:rsid w:val="005D3D8B"/>
    <w:rsid w:val="006371E7"/>
    <w:rsid w:val="009B32C7"/>
    <w:rsid w:val="00A14096"/>
    <w:rsid w:val="00B10A10"/>
    <w:rsid w:val="00BE0211"/>
    <w:rsid w:val="00E637C3"/>
    <w:rsid w:val="00F3168A"/>
    <w:rsid w:val="00F76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F2A2EB-54DE-4139-93E1-2338EAF3B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SimSun"/>
        <w:lang w:val="id-ID" w:eastAsia="id-ID"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kern w:val="2"/>
      <w:sz w:val="22"/>
      <w:szCs w:val="22"/>
      <w:lang w:val="en-US" w:eastAsia="en-US"/>
      <w14:ligatures w14:val="standardContextual"/>
    </w:rPr>
  </w:style>
  <w:style w:type="paragraph" w:styleId="Heading1">
    <w:name w:val="heading 1"/>
    <w:basedOn w:val="Normal"/>
    <w:next w:val="Normal"/>
    <w:link w:val="Heading1Char"/>
    <w:uiPriority w:val="9"/>
    <w:qFormat/>
    <w:pPr>
      <w:keepNext/>
      <w:keepLines/>
      <w:spacing w:before="480" w:after="200" w:line="276" w:lineRule="auto"/>
      <w:outlineLvl w:val="0"/>
    </w:pPr>
    <w:rPr>
      <w:rFonts w:ascii="Calibri Light" w:eastAsia="SimSun" w:hAnsi="Calibri Light"/>
      <w:b/>
      <w:bCs/>
      <w:color w:val="2F5496"/>
      <w:kern w:val="0"/>
      <w:sz w:val="28"/>
      <w:szCs w:val="28"/>
      <w14:ligatures w14:val="none"/>
    </w:rPr>
  </w:style>
  <w:style w:type="paragraph" w:styleId="Heading2">
    <w:name w:val="heading 2"/>
    <w:basedOn w:val="Normal"/>
    <w:next w:val="Normal"/>
    <w:link w:val="Heading2Char"/>
    <w:uiPriority w:val="9"/>
    <w:qFormat/>
    <w:pPr>
      <w:keepNext/>
      <w:keepLines/>
      <w:spacing w:before="40" w:after="0"/>
      <w:outlineLvl w:val="1"/>
    </w:pPr>
    <w:rPr>
      <w:rFonts w:ascii="Cambria" w:eastAsia="SimSun" w:hAnsi="Cambria"/>
      <w:color w:val="365F91"/>
      <w:sz w:val="26"/>
      <w:szCs w:val="26"/>
    </w:rPr>
  </w:style>
  <w:style w:type="paragraph" w:styleId="Heading3">
    <w:name w:val="heading 3"/>
    <w:basedOn w:val="Normal"/>
    <w:next w:val="Normal"/>
    <w:link w:val="Heading3Char"/>
    <w:uiPriority w:val="9"/>
    <w:qFormat/>
    <w:pPr>
      <w:keepNext/>
      <w:keepLines/>
      <w:spacing w:before="40" w:after="0"/>
      <w:outlineLvl w:val="2"/>
    </w:pPr>
    <w:rPr>
      <w:rFonts w:ascii="Calibri Light" w:eastAsia="SimSun" w:hAnsi="Calibri Light"/>
      <w:color w:val="1F3763"/>
      <w:sz w:val="24"/>
      <w:szCs w:val="24"/>
    </w:rPr>
  </w:style>
  <w:style w:type="paragraph" w:styleId="Heading4">
    <w:name w:val="heading 4"/>
    <w:basedOn w:val="Normal"/>
    <w:next w:val="Normal"/>
    <w:link w:val="Heading4Char"/>
    <w:uiPriority w:val="9"/>
    <w:qFormat/>
    <w:pPr>
      <w:keepNext/>
      <w:keepLines/>
      <w:spacing w:before="40" w:after="0"/>
      <w:outlineLvl w:val="3"/>
    </w:pPr>
    <w:rPr>
      <w:rFonts w:ascii="Calibri Light" w:eastAsia="SimSun" w:hAnsi="Calibri Light"/>
      <w:i/>
      <w:iCs/>
      <w:color w:val="2F5496"/>
    </w:rPr>
  </w:style>
  <w:style w:type="paragraph" w:styleId="Heading5">
    <w:name w:val="heading 5"/>
    <w:basedOn w:val="Normal"/>
    <w:next w:val="Normal"/>
    <w:link w:val="Heading5Char"/>
    <w:uiPriority w:val="9"/>
    <w:qFormat/>
    <w:pPr>
      <w:keepNext/>
      <w:keepLines/>
      <w:spacing w:before="40" w:after="0"/>
      <w:outlineLvl w:val="4"/>
    </w:pPr>
    <w:rPr>
      <w:rFonts w:ascii="Cambria" w:eastAsia="SimSun" w:hAnsi="Cambria"/>
      <w:color w:val="365F91"/>
    </w:rPr>
  </w:style>
  <w:style w:type="paragraph" w:styleId="Heading6">
    <w:name w:val="heading 6"/>
    <w:basedOn w:val="Normal"/>
    <w:next w:val="Normal"/>
    <w:link w:val="Heading6Char"/>
    <w:uiPriority w:val="9"/>
    <w:qFormat/>
    <w:pPr>
      <w:keepNext/>
      <w:keepLines/>
      <w:spacing w:before="40" w:after="0"/>
      <w:outlineLvl w:val="5"/>
    </w:pPr>
    <w:rPr>
      <w:rFonts w:ascii="Cambria" w:eastAsia="SimSun"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paragraph" w:styleId="BodyText">
    <w:name w:val="Body Text"/>
    <w:basedOn w:val="Normal"/>
    <w:link w:val="BodyTextChar"/>
    <w:uiPriority w:val="1"/>
    <w:qFormat/>
    <w:pPr>
      <w:widowControl w:val="0"/>
      <w:autoSpaceDE w:val="0"/>
      <w:autoSpaceDN w:val="0"/>
      <w:spacing w:after="0" w:line="240" w:lineRule="auto"/>
    </w:pPr>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pPr>
      <w:tabs>
        <w:tab w:val="center" w:pos="4680"/>
        <w:tab w:val="right" w:pos="9360"/>
      </w:tabs>
      <w:spacing w:after="0" w:line="240" w:lineRule="auto"/>
    </w:pPr>
  </w:style>
  <w:style w:type="character" w:styleId="FootnoteReference">
    <w:name w:val="footnote reference"/>
    <w:basedOn w:val="DefaultParagraphFont"/>
    <w:uiPriority w:val="99"/>
    <w:rPr>
      <w:vertAlign w:val="superscript"/>
    </w:rPr>
  </w:style>
  <w:style w:type="paragraph" w:styleId="FootnoteText">
    <w:name w:val="footnote text"/>
    <w:basedOn w:val="Normal"/>
    <w:link w:val="FootnoteTextChar"/>
    <w:uiPriority w:val="99"/>
    <w:pPr>
      <w:spacing w:after="0" w:line="240" w:lineRule="auto"/>
    </w:pPr>
    <w:rPr>
      <w:sz w:val="20"/>
      <w:szCs w:val="20"/>
    </w:rPr>
  </w:style>
  <w:style w:type="paragraph" w:styleId="Header">
    <w:name w:val="header"/>
    <w:basedOn w:val="Normal"/>
    <w:link w:val="HeaderChar"/>
    <w:uiPriority w:val="99"/>
    <w:pPr>
      <w:tabs>
        <w:tab w:val="center" w:pos="4680"/>
        <w:tab w:val="right" w:pos="9360"/>
      </w:tabs>
      <w:spacing w:after="0" w:line="240" w:lineRule="auto"/>
    </w:pPr>
  </w:style>
  <w:style w:type="character" w:styleId="Hyperlink">
    <w:name w:val="Hyperlink"/>
    <w:basedOn w:val="DefaultParagraphFont"/>
    <w:uiPriority w:val="99"/>
    <w:rPr>
      <w:color w:val="0563C1"/>
      <w:u w:val="single"/>
    </w:rPr>
  </w:style>
  <w:style w:type="character" w:styleId="Strong">
    <w:name w:val="Strong"/>
    <w:basedOn w:val="DefaultParagraphFont"/>
    <w:uiPriority w:val="22"/>
    <w:qFormat/>
    <w:rPr>
      <w:b/>
      <w:bCs/>
    </w:rPr>
  </w:style>
  <w:style w:type="table" w:styleId="TableGrid">
    <w:name w:val="Table Grid"/>
    <w:basedOn w:val="TableNormal"/>
    <w:uiPriority w:val="39"/>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pBdr>
        <w:bottom w:val="single" w:sz="8" w:space="4" w:color="4F81BD"/>
      </w:pBdr>
      <w:spacing w:after="300" w:line="240" w:lineRule="auto"/>
      <w:contextualSpacing/>
    </w:pPr>
    <w:rPr>
      <w:rFonts w:ascii="Cambria" w:eastAsia="SimSun" w:hAnsi="Cambria"/>
      <w:color w:val="17365D"/>
      <w:spacing w:val="5"/>
      <w:kern w:val="28"/>
      <w:sz w:val="52"/>
      <w:szCs w:val="52"/>
      <w14:ligatures w14:val="none"/>
    </w:rPr>
  </w:style>
  <w:style w:type="paragraph" w:styleId="TOC1">
    <w:name w:val="toc 1"/>
    <w:basedOn w:val="Normal"/>
    <w:next w:val="Normal"/>
    <w:uiPriority w:val="39"/>
    <w:qFormat/>
    <w:pPr>
      <w:spacing w:after="100"/>
    </w:pPr>
  </w:style>
  <w:style w:type="paragraph" w:styleId="ListParagraph">
    <w:name w:val="List Paragraph"/>
    <w:basedOn w:val="Normal"/>
    <w:link w:val="ListParagraphChar"/>
    <w:uiPriority w:val="1"/>
    <w:qFormat/>
    <w:pPr>
      <w:ind w:left="720"/>
      <w:contextualSpacing/>
    </w:pPr>
  </w:style>
  <w:style w:type="character" w:customStyle="1" w:styleId="ListParagraphChar">
    <w:name w:val="List Paragraph Char"/>
    <w:link w:val="ListParagraph"/>
    <w:qFormat/>
    <w:rPr>
      <w:kern w:val="2"/>
      <w14:ligatures w14:val="standardContextual"/>
    </w:rPr>
  </w:style>
  <w:style w:type="character" w:customStyle="1" w:styleId="markedcontent">
    <w:name w:val="markedcontent"/>
    <w:basedOn w:val="DefaultParagraphFont"/>
  </w:style>
  <w:style w:type="character" w:customStyle="1" w:styleId="Heading1Char">
    <w:name w:val="Heading 1 Char"/>
    <w:basedOn w:val="DefaultParagraphFont"/>
    <w:link w:val="Heading1"/>
    <w:uiPriority w:val="1"/>
    <w:rPr>
      <w:rFonts w:ascii="Calibri Light" w:eastAsia="SimSun" w:hAnsi="Calibri Light" w:cs="SimSun"/>
      <w:b/>
      <w:bCs/>
      <w:color w:val="2F5496"/>
      <w:sz w:val="28"/>
      <w:szCs w:val="28"/>
    </w:rPr>
  </w:style>
  <w:style w:type="character" w:customStyle="1" w:styleId="Heading4Char">
    <w:name w:val="Heading 4 Char"/>
    <w:basedOn w:val="DefaultParagraphFont"/>
    <w:link w:val="Heading4"/>
    <w:rPr>
      <w:rFonts w:ascii="Calibri Light" w:eastAsia="SimSun" w:hAnsi="Calibri Light" w:cs="SimSun"/>
      <w:i/>
      <w:iCs/>
      <w:color w:val="2F5496"/>
      <w:kern w:val="2"/>
      <w14:ligatures w14:val="standardContextual"/>
    </w:rPr>
  </w:style>
  <w:style w:type="table" w:customStyle="1" w:styleId="TableGrid0">
    <w:name w:val="TableGrid"/>
    <w:rPr>
      <w:rFonts w:eastAsia="SimSun"/>
    </w:rPr>
    <w:tblPr>
      <w:tblCellMar>
        <w:top w:w="0" w:type="dxa"/>
        <w:left w:w="0" w:type="dxa"/>
        <w:bottom w:w="0" w:type="dxa"/>
        <w:right w:w="0" w:type="dxa"/>
      </w:tblCellMar>
    </w:tblPr>
  </w:style>
  <w:style w:type="character" w:customStyle="1" w:styleId="HeaderChar">
    <w:name w:val="Header Char"/>
    <w:basedOn w:val="DefaultParagraphFont"/>
    <w:link w:val="Header"/>
    <w:uiPriority w:val="99"/>
    <w:rPr>
      <w:kern w:val="2"/>
      <w14:ligatures w14:val="standardContextual"/>
    </w:rPr>
  </w:style>
  <w:style w:type="character" w:customStyle="1" w:styleId="FooterChar">
    <w:name w:val="Footer Char"/>
    <w:basedOn w:val="DefaultParagraphFont"/>
    <w:link w:val="Footer"/>
    <w:uiPriority w:val="99"/>
    <w:rPr>
      <w:kern w:val="2"/>
      <w14:ligatures w14:val="standardContextual"/>
    </w:rPr>
  </w:style>
  <w:style w:type="character" w:customStyle="1" w:styleId="BalloonTextChar">
    <w:name w:val="Balloon Text Char"/>
    <w:basedOn w:val="DefaultParagraphFont"/>
    <w:link w:val="BalloonText"/>
    <w:uiPriority w:val="99"/>
    <w:qFormat/>
    <w:rPr>
      <w:rFonts w:ascii="Tahoma" w:hAnsi="Tahoma" w:cs="Tahoma"/>
      <w:kern w:val="2"/>
      <w:sz w:val="16"/>
      <w:szCs w:val="16"/>
      <w14:ligatures w14:val="standardContextual"/>
    </w:rPr>
  </w:style>
  <w:style w:type="character" w:customStyle="1" w:styleId="BodyTextChar">
    <w:name w:val="Body Text Char"/>
    <w:basedOn w:val="DefaultParagraphFont"/>
    <w:link w:val="BodyText"/>
    <w:uiPriority w:val="1"/>
    <w:rPr>
      <w:rFonts w:ascii="Times New Roman" w:eastAsia="Times New Roman" w:hAnsi="Times New Roman" w:cs="Times New Roman"/>
      <w:sz w:val="24"/>
      <w:szCs w:val="24"/>
    </w:rPr>
  </w:style>
  <w:style w:type="table" w:customStyle="1" w:styleId="TableGrid1">
    <w:name w:val="Table Grid1"/>
    <w:basedOn w:val="TableNormal"/>
    <w:uiPriority w:val="59"/>
    <w:rPr>
      <w:rFonts w:eastAsia="Yu Mincho"/>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Pr>
      <w:rFonts w:ascii="Calibri Light" w:eastAsia="SimSun" w:hAnsi="Calibri Light" w:cs="SimSun"/>
      <w:color w:val="1F3763"/>
      <w:kern w:val="2"/>
      <w:sz w:val="24"/>
      <w:szCs w:val="24"/>
      <w14:ligatures w14:val="standardContextual"/>
    </w:rPr>
  </w:style>
  <w:style w:type="paragraph" w:customStyle="1" w:styleId="TOCHeading1">
    <w:name w:val="TOC Heading1"/>
    <w:basedOn w:val="Heading1"/>
    <w:next w:val="Normal"/>
    <w:uiPriority w:val="39"/>
    <w:qFormat/>
    <w:pPr>
      <w:spacing w:before="240" w:after="0" w:line="259" w:lineRule="auto"/>
      <w:outlineLvl w:val="9"/>
    </w:pPr>
    <w:rPr>
      <w:b w:val="0"/>
      <w:bCs w:val="0"/>
      <w:sz w:val="32"/>
      <w:szCs w:val="32"/>
    </w:rPr>
  </w:style>
  <w:style w:type="character" w:customStyle="1" w:styleId="UnresolvedMention1">
    <w:name w:val="Unresolved Mention1"/>
    <w:basedOn w:val="DefaultParagraphFont"/>
    <w:uiPriority w:val="99"/>
    <w:rPr>
      <w:color w:val="605E5C"/>
      <w:shd w:val="clear" w:color="auto" w:fill="E1DFDD"/>
    </w:rPr>
  </w:style>
  <w:style w:type="character" w:customStyle="1" w:styleId="FootnoteTextChar">
    <w:name w:val="Footnote Text Char"/>
    <w:basedOn w:val="DefaultParagraphFont"/>
    <w:link w:val="FootnoteText"/>
    <w:uiPriority w:val="99"/>
    <w:rPr>
      <w:kern w:val="2"/>
      <w:sz w:val="20"/>
      <w:szCs w:val="20"/>
      <w14:ligatures w14:val="standardContextual"/>
    </w:rPr>
  </w:style>
  <w:style w:type="paragraph" w:customStyle="1" w:styleId="Bibliography1">
    <w:name w:val="Bibliography1"/>
    <w:basedOn w:val="Normal"/>
    <w:next w:val="Normal"/>
    <w:uiPriority w:val="37"/>
    <w:pPr>
      <w:spacing w:after="240" w:line="240" w:lineRule="auto"/>
      <w:ind w:left="720" w:hanging="720"/>
    </w:pPr>
  </w:style>
  <w:style w:type="character" w:styleId="PlaceholderText">
    <w:name w:val="Placeholder Text"/>
    <w:basedOn w:val="DefaultParagraphFont"/>
    <w:uiPriority w:val="99"/>
    <w:rPr>
      <w:color w:val="666666"/>
    </w:rPr>
  </w:style>
  <w:style w:type="character" w:customStyle="1" w:styleId="TitleChar">
    <w:name w:val="Title Char"/>
    <w:basedOn w:val="DefaultParagraphFont"/>
    <w:link w:val="Title"/>
    <w:uiPriority w:val="10"/>
    <w:rPr>
      <w:rFonts w:ascii="Cambria" w:eastAsia="SimSun" w:hAnsi="Cambria" w:cs="SimSun"/>
      <w:color w:val="17365D"/>
      <w:spacing w:val="5"/>
      <w:kern w:val="28"/>
      <w:sz w:val="52"/>
      <w:szCs w:val="52"/>
    </w:rPr>
  </w:style>
  <w:style w:type="character" w:customStyle="1" w:styleId="uv3um">
    <w:name w:val="uv3um"/>
    <w:basedOn w:val="DefaultParagraphFont"/>
  </w:style>
  <w:style w:type="character" w:customStyle="1" w:styleId="Heading2Char">
    <w:name w:val="Heading 2 Char"/>
    <w:basedOn w:val="DefaultParagraphFont"/>
    <w:link w:val="Heading2"/>
    <w:uiPriority w:val="9"/>
    <w:rPr>
      <w:rFonts w:ascii="Cambria" w:eastAsia="SimSun" w:hAnsi="Cambria" w:cs="SimSun"/>
      <w:color w:val="365F91"/>
      <w:kern w:val="2"/>
      <w:sz w:val="26"/>
      <w:szCs w:val="26"/>
      <w:lang w:val="en-US" w:eastAsia="en-US"/>
      <w14:ligatures w14:val="standardContextual"/>
    </w:rPr>
  </w:style>
  <w:style w:type="paragraph" w:styleId="ListBullet">
    <w:name w:val="List Bullet"/>
    <w:basedOn w:val="Normal"/>
    <w:uiPriority w:val="99"/>
    <w:pPr>
      <w:numPr>
        <w:numId w:val="1"/>
      </w:numPr>
      <w:tabs>
        <w:tab w:val="clear" w:pos="360"/>
      </w:tabs>
      <w:spacing w:after="200" w:line="276" w:lineRule="auto"/>
      <w:ind w:left="0" w:firstLine="0"/>
      <w:contextualSpacing/>
    </w:pPr>
    <w:rPr>
      <w:rFonts w:eastAsia="SimSun"/>
      <w:kern w:val="0"/>
      <w14:ligatures w14:val="none"/>
    </w:rPr>
  </w:style>
  <w:style w:type="paragraph" w:styleId="ListNumber">
    <w:name w:val="List Number"/>
    <w:basedOn w:val="Normal"/>
    <w:uiPriority w:val="99"/>
    <w:pPr>
      <w:numPr>
        <w:numId w:val="2"/>
      </w:numPr>
      <w:tabs>
        <w:tab w:val="clear" w:pos="360"/>
      </w:tabs>
      <w:spacing w:after="200" w:line="276" w:lineRule="auto"/>
      <w:ind w:left="0" w:firstLine="0"/>
      <w:contextualSpacing/>
    </w:pPr>
    <w:rPr>
      <w:rFonts w:eastAsia="SimSun"/>
      <w:kern w:val="0"/>
      <w14:ligatures w14:val="none"/>
    </w:rPr>
  </w:style>
  <w:style w:type="table" w:customStyle="1" w:styleId="PlainTable21">
    <w:name w:val="Plain Table 21"/>
    <w:basedOn w:val="TableNormal"/>
    <w:uiPriority w:val="42"/>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41">
    <w:name w:val="Plain Table 41"/>
    <w:basedOn w:val="TableNormal"/>
    <w:uiPriority w:val="4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CurrentList1">
    <w:name w:val="Current List1"/>
    <w:uiPriority w:val="99"/>
    <w:pPr>
      <w:numPr>
        <w:numId w:val="3"/>
      </w:numPr>
    </w:pPr>
  </w:style>
  <w:style w:type="paragraph" w:styleId="NormalWeb">
    <w:name w:val="Normal (Web)"/>
    <w:basedOn w:val="Normal"/>
    <w:uiPriority w:val="99"/>
    <w:rPr>
      <w:rFonts w:ascii="Times New Roman" w:hAnsi="Times New Roman" w:cs="Times New Roman"/>
      <w:sz w:val="24"/>
      <w:szCs w:val="24"/>
    </w:rPr>
  </w:style>
  <w:style w:type="character" w:customStyle="1" w:styleId="Heading5Char">
    <w:name w:val="Heading 5 Char"/>
    <w:basedOn w:val="DefaultParagraphFont"/>
    <w:link w:val="Heading5"/>
    <w:uiPriority w:val="9"/>
    <w:rPr>
      <w:rFonts w:ascii="Cambria" w:eastAsia="SimSun" w:hAnsi="Cambria" w:cs="SimSun"/>
      <w:color w:val="365F91"/>
      <w:kern w:val="2"/>
      <w:sz w:val="22"/>
      <w:szCs w:val="22"/>
      <w:lang w:val="en-US" w:eastAsia="en-US"/>
      <w14:ligatures w14:val="standardContextual"/>
    </w:rPr>
  </w:style>
  <w:style w:type="character" w:customStyle="1" w:styleId="Heading6Char">
    <w:name w:val="Heading 6 Char"/>
    <w:basedOn w:val="DefaultParagraphFont"/>
    <w:link w:val="Heading6"/>
    <w:uiPriority w:val="9"/>
    <w:rPr>
      <w:rFonts w:ascii="Cambria" w:eastAsia="SimSun" w:hAnsi="Cambria" w:cs="SimSun"/>
      <w:color w:val="243F60"/>
      <w:kern w:val="2"/>
      <w:sz w:val="22"/>
      <w:szCs w:val="22"/>
      <w:lang w:val="en-US" w:eastAsia="en-US"/>
      <w14:ligatures w14:val="standardContextual"/>
    </w:rPr>
  </w:style>
  <w:style w:type="table" w:customStyle="1" w:styleId="PlainTable51">
    <w:name w:val="Plain Table 51"/>
    <w:basedOn w:val="TableNormal"/>
    <w:uiPriority w:val="45"/>
    <w:tblPr>
      <w:tblStyleRowBandSize w:val="1"/>
      <w:tblStyleColBandSize w:val="1"/>
    </w:tblPr>
    <w:tblStylePr w:type="firstRow">
      <w:rPr>
        <w:rFonts w:ascii="Cambria" w:eastAsia="SimSun" w:hAnsi="Cambria" w:cs="SimSun"/>
        <w:i/>
        <w:iCs/>
        <w:sz w:val="26"/>
      </w:rPr>
      <w:tblPr/>
      <w:tcPr>
        <w:tcBorders>
          <w:bottom w:val="single" w:sz="4" w:space="0" w:color="7F7F7F"/>
        </w:tcBorders>
        <w:shd w:val="clear" w:color="auto" w:fill="FFFFFF"/>
      </w:tcPr>
    </w:tblStylePr>
    <w:tblStylePr w:type="lastRow">
      <w:rPr>
        <w:rFonts w:ascii="Cambria" w:eastAsia="SimSun" w:hAnsi="Cambria" w:cs="SimSun"/>
        <w:i/>
        <w:iCs/>
        <w:sz w:val="26"/>
      </w:rPr>
      <w:tblPr/>
      <w:tcPr>
        <w:tcBorders>
          <w:top w:val="single" w:sz="4" w:space="0" w:color="7F7F7F"/>
        </w:tcBorders>
        <w:shd w:val="clear" w:color="auto" w:fill="FFFFFF"/>
      </w:tcPr>
    </w:tblStylePr>
    <w:tblStylePr w:type="firstCol">
      <w:pPr>
        <w:jc w:val="right"/>
      </w:pPr>
      <w:rPr>
        <w:rFonts w:ascii="Cambria" w:eastAsia="SimSun" w:hAnsi="Cambria" w:cs="SimSun"/>
        <w:i/>
        <w:iCs/>
        <w:sz w:val="26"/>
      </w:rPr>
      <w:tblPr/>
      <w:tcPr>
        <w:tcBorders>
          <w:right w:val="single" w:sz="4" w:space="0" w:color="7F7F7F"/>
        </w:tcBorders>
        <w:shd w:val="clear" w:color="auto" w:fill="FFFFFF"/>
      </w:tcPr>
    </w:tblStylePr>
    <w:tblStylePr w:type="lastCol">
      <w:rPr>
        <w:rFonts w:ascii="Cambria" w:eastAsia="SimSun" w:hAnsi="Cambria" w:cs="SimSu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TableParagraph">
    <w:name w:val="Table Paragraph"/>
    <w:basedOn w:val="Normal"/>
    <w:uiPriority w:val="1"/>
    <w:qFormat/>
    <w:pPr>
      <w:widowControl w:val="0"/>
      <w:autoSpaceDE w:val="0"/>
      <w:autoSpaceDN w:val="0"/>
      <w:spacing w:after="0" w:line="240" w:lineRule="auto"/>
    </w:pPr>
    <w:rPr>
      <w:rFonts w:ascii="Arial MT" w:eastAsia="Arial MT" w:hAnsi="Arial MT" w:cs="Arial MT"/>
      <w:kern w:val="0"/>
      <w14:ligatures w14:val="none"/>
    </w:rPr>
  </w:style>
  <w:style w:type="character" w:customStyle="1" w:styleId="UnresolvedMention">
    <w:name w:val="Unresolved Mention"/>
    <w:basedOn w:val="DefaultParagraphFont"/>
    <w:uiPriority w:val="99"/>
    <w:rPr>
      <w:color w:val="605E5C"/>
      <w:shd w:val="clear" w:color="auto" w:fill="E1DFDD"/>
    </w:rPr>
  </w:style>
  <w:style w:type="paragraph" w:styleId="HTMLPreformatted">
    <w:name w:val="HTML Preformatted"/>
    <w:basedOn w:val="Normal"/>
    <w:link w:val="HTMLPreformattedChar"/>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rPr>
      <w:rFonts w:ascii="Courier New" w:eastAsia="Times New Roman" w:hAnsi="Courier New" w:cs="Courier New"/>
      <w:lang w:val="en-US" w:eastAsia="en-US"/>
    </w:rPr>
  </w:style>
  <w:style w:type="character" w:customStyle="1" w:styleId="y2iqfc">
    <w:name w:val="y2iqfc"/>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dinnadiani@gmail.com" TargetMode="External"/><Relationship Id="rId17" Type="http://schemas.openxmlformats.org/officeDocument/2006/relationships/hyperlink" Target="https://doi.org/10.33086/jk.v9i1.3456" TargetMode="Externa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oter" Target="footer7.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D505F0-635E-46B3-B5FB-2E90562E4D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61</Pages>
  <Words>11667</Words>
  <Characters>66502</Characters>
  <Application>Microsoft Office Word</Application>
  <DocSecurity>0</DocSecurity>
  <Lines>554</Lines>
  <Paragraphs>156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78013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ahyar</dc:creator>
  <cp:lastModifiedBy>LENOVO</cp:lastModifiedBy>
  <cp:revision>2</cp:revision>
  <cp:lastPrinted>2025-08-27T06:31:00Z</cp:lastPrinted>
  <dcterms:created xsi:type="dcterms:W3CDTF">2025-12-02T01:10:00Z</dcterms:created>
  <dcterms:modified xsi:type="dcterms:W3CDTF">2025-12-02T01:10:00Z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zotero-version="7.0.19"&gt;&lt;session id="nDiGPUwO"/&gt;&lt;style id="http://www.zotero.org/styles/american-sociological-association" locale="en-US" hasBibliography="1" bibliographyStyleHasBeenSet="1"/&gt;&lt;prefs&gt;&lt;pref name="fieldType" value="Fiel</vt:lpwstr>
  </property>
  <property fmtid="{D5CDD505-2E9C-101B-9397-08002B2CF9AE}" pid="3" name="ZOTERO_PREF_2">
    <vt:lpwstr>d"/&gt;&lt;pref name="automaticJournalAbbreviations" value="true"/&gt;&lt;/prefs&gt;&lt;/data&gt;</vt:lpwstr>
  </property>
  <property fmtid="{D5CDD505-2E9C-101B-9397-08002B2CF9AE}" pid="4" name="ICV">
    <vt:lpwstr>2b689c8c27604ef7ae23140c8fb6777b</vt:lpwstr>
  </property>
  <property fmtid="{D5CDD505-2E9C-101B-9397-08002B2CF9AE}" pid="5" name="KSOProductBuildVer">
    <vt:lpwstr>1033-12.2.0.21931</vt:lpwstr>
  </property>
</Properties>
</file>